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margin" w:tblpY="-344"/>
        <w:tblW w:w="0" w:type="auto"/>
        <w:tblLook w:val="04A0" w:firstRow="1" w:lastRow="0" w:firstColumn="1" w:lastColumn="0" w:noHBand="0" w:noVBand="1"/>
      </w:tblPr>
      <w:tblGrid>
        <w:gridCol w:w="2689"/>
        <w:gridCol w:w="1819"/>
        <w:gridCol w:w="2254"/>
        <w:gridCol w:w="2254"/>
      </w:tblGrid>
      <w:tr w:rsidRPr="00F94EE4" w:rsidR="00ED6F8A" w:rsidTr="2577BFCD" w14:paraId="67837562" w14:textId="77777777">
        <w:tc>
          <w:tcPr>
            <w:tcW w:w="9016" w:type="dxa"/>
            <w:gridSpan w:val="4"/>
            <w:tcMar/>
          </w:tcPr>
          <w:p w:rsidRPr="00F94EE4" w:rsidR="00ED6F8A" w:rsidP="0C2BE053" w:rsidRDefault="00ED6F8A" w14:paraId="4FEE7837" w14:textId="77777777">
            <w:pPr>
              <w:jc w:val="center"/>
              <w:rPr>
                <w:rFonts w:ascii="Calibri" w:hAnsi="Calibri" w:eastAsia="Calibri" w:cs="Calibri"/>
                <w:b/>
                <w:bCs/>
                <w:sz w:val="24"/>
                <w:szCs w:val="24"/>
              </w:rPr>
            </w:pPr>
            <w:r w:rsidRPr="00F94EE4">
              <w:rPr>
                <w:rFonts w:ascii="Calibri" w:hAnsi="Calibri" w:cs="Calibri"/>
                <w:noProof/>
                <w:sz w:val="24"/>
                <w:szCs w:val="24"/>
              </w:rPr>
              <w:drawing>
                <wp:inline distT="0" distB="0" distL="0" distR="0" wp14:anchorId="409D022C" wp14:editId="7F7CAF65">
                  <wp:extent cx="1542415" cy="652145"/>
                  <wp:effectExtent l="0" t="0" r="635" b="0"/>
                  <wp:docPr id="89618568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42415" cy="652145"/>
                          </a:xfrm>
                          <a:prstGeom prst="rect">
                            <a:avLst/>
                          </a:prstGeom>
                        </pic:spPr>
                      </pic:pic>
                    </a:graphicData>
                  </a:graphic>
                </wp:inline>
              </w:drawing>
            </w:r>
          </w:p>
          <w:p w:rsidRPr="00F94EE4" w:rsidR="00ED6F8A" w:rsidP="0C2BE053" w:rsidRDefault="00ED6F8A" w14:paraId="0A86AE40" w14:textId="77777777">
            <w:pPr>
              <w:jc w:val="center"/>
              <w:rPr>
                <w:rFonts w:ascii="Calibri" w:hAnsi="Calibri" w:eastAsia="Calibri" w:cs="Calibri"/>
                <w:b/>
                <w:bCs/>
                <w:sz w:val="24"/>
                <w:szCs w:val="24"/>
              </w:rPr>
            </w:pPr>
            <w:r w:rsidRPr="00F94EE4">
              <w:rPr>
                <w:rFonts w:ascii="Calibri" w:hAnsi="Calibri" w:eastAsia="Calibri" w:cs="Calibri"/>
                <w:b/>
                <w:bCs/>
                <w:sz w:val="24"/>
                <w:szCs w:val="24"/>
              </w:rPr>
              <w:t>University Centre Sparsholt</w:t>
            </w:r>
          </w:p>
          <w:p w:rsidRPr="00F94EE4" w:rsidR="00ED6F8A" w:rsidP="0C2BE053" w:rsidRDefault="00ED6F8A" w14:paraId="6BD77FAD" w14:textId="77777777">
            <w:pPr>
              <w:jc w:val="center"/>
              <w:rPr>
                <w:rFonts w:ascii="Calibri" w:hAnsi="Calibri" w:eastAsia="Calibri" w:cs="Calibri"/>
                <w:b/>
                <w:bCs/>
                <w:sz w:val="24"/>
                <w:szCs w:val="24"/>
              </w:rPr>
            </w:pPr>
          </w:p>
          <w:p w:rsidRPr="00F94EE4" w:rsidR="00ED6F8A" w:rsidP="0C2BE053" w:rsidRDefault="00ED6F8A" w14:paraId="4549F30D" w14:textId="77777777">
            <w:pPr>
              <w:jc w:val="center"/>
              <w:rPr>
                <w:rFonts w:ascii="Calibri" w:hAnsi="Calibri" w:eastAsia="Calibri" w:cs="Calibri"/>
                <w:b/>
                <w:bCs/>
                <w:sz w:val="24"/>
                <w:szCs w:val="24"/>
              </w:rPr>
            </w:pPr>
            <w:r w:rsidRPr="00F94EE4">
              <w:rPr>
                <w:rFonts w:ascii="Calibri" w:hAnsi="Calibri" w:eastAsia="Calibri" w:cs="Calibri"/>
                <w:b/>
                <w:bCs/>
                <w:sz w:val="24"/>
                <w:szCs w:val="24"/>
              </w:rPr>
              <w:t>Higher Education: Assignment/Assessment Feedback Sheet</w:t>
            </w:r>
          </w:p>
          <w:p w:rsidRPr="00F94EE4" w:rsidR="00ED6F8A" w:rsidP="0C2BE053" w:rsidRDefault="00ED6F8A" w14:paraId="40FE2672" w14:textId="77777777">
            <w:pPr>
              <w:jc w:val="center"/>
              <w:rPr>
                <w:rFonts w:ascii="Calibri" w:hAnsi="Calibri" w:eastAsia="Calibri" w:cs="Calibri"/>
                <w:b/>
                <w:bCs/>
                <w:sz w:val="24"/>
                <w:szCs w:val="24"/>
              </w:rPr>
            </w:pPr>
          </w:p>
          <w:p w:rsidRPr="00F94EE4" w:rsidR="00ED6F8A" w:rsidP="0C2BE053" w:rsidRDefault="00ED6F8A" w14:paraId="7115AC64" w14:textId="77777777">
            <w:pPr>
              <w:jc w:val="center"/>
              <w:rPr>
                <w:rFonts w:ascii="Calibri" w:hAnsi="Calibri" w:eastAsia="Calibri" w:cs="Calibri"/>
                <w:b/>
                <w:bCs/>
                <w:sz w:val="24"/>
                <w:szCs w:val="24"/>
              </w:rPr>
            </w:pPr>
            <w:r w:rsidRPr="00F94EE4">
              <w:rPr>
                <w:rFonts w:ascii="Calibri" w:hAnsi="Calibri" w:eastAsia="Calibri" w:cs="Calibri"/>
                <w:b/>
                <w:bCs/>
                <w:sz w:val="24"/>
                <w:szCs w:val="24"/>
              </w:rPr>
              <w:t>2024 – 2025</w:t>
            </w:r>
          </w:p>
        </w:tc>
      </w:tr>
      <w:tr w:rsidRPr="00F94EE4" w:rsidR="00ED6F8A" w:rsidTr="2577BFCD" w14:paraId="20864B5F" w14:textId="77777777">
        <w:tc>
          <w:tcPr>
            <w:tcW w:w="2689" w:type="dxa"/>
            <w:tcMar/>
          </w:tcPr>
          <w:p w:rsidRPr="00F94EE4" w:rsidR="00ED6F8A" w:rsidP="0C2BE053" w:rsidRDefault="00ED6F8A" w14:paraId="393B1096" w14:textId="77777777">
            <w:pPr>
              <w:rPr>
                <w:rFonts w:ascii="Calibri" w:hAnsi="Calibri" w:eastAsia="Calibri" w:cs="Calibri"/>
                <w:b/>
                <w:bCs/>
                <w:sz w:val="24"/>
                <w:szCs w:val="24"/>
              </w:rPr>
            </w:pPr>
            <w:r w:rsidRPr="00F94EE4">
              <w:rPr>
                <w:rFonts w:ascii="Calibri" w:hAnsi="Calibri" w:eastAsia="Calibri" w:cs="Calibri"/>
                <w:b/>
                <w:bCs/>
                <w:sz w:val="24"/>
                <w:szCs w:val="24"/>
              </w:rPr>
              <w:t xml:space="preserve">Course title: </w:t>
            </w:r>
          </w:p>
          <w:p w:rsidRPr="00F94EE4" w:rsidR="00112912" w:rsidP="0C2BE053" w:rsidRDefault="00112912" w14:paraId="09BF4C38" w14:textId="77777777">
            <w:pPr>
              <w:rPr>
                <w:rFonts w:ascii="Calibri" w:hAnsi="Calibri" w:eastAsia="Calibri" w:cs="Calibri"/>
                <w:b/>
                <w:bCs/>
                <w:sz w:val="24"/>
                <w:szCs w:val="24"/>
              </w:rPr>
            </w:pPr>
          </w:p>
          <w:p w:rsidRPr="00F94EE4" w:rsidR="009141CD" w:rsidP="009141CD" w:rsidRDefault="009639D1" w14:paraId="7DEE4BAB" w14:textId="79FDC84C">
            <w:pPr>
              <w:rPr>
                <w:rFonts w:cs="Arial"/>
                <w:snapToGrid w:val="0"/>
              </w:rPr>
            </w:pPr>
            <w:r w:rsidRPr="00F94EE4">
              <w:rPr>
                <w:rFonts w:cs="Arial"/>
                <w:snapToGrid w:val="0"/>
              </w:rPr>
              <w:t>BSc Zoo Biology</w:t>
            </w:r>
          </w:p>
          <w:p w:rsidRPr="00F94EE4" w:rsidR="00ED6F8A" w:rsidP="001859DD" w:rsidRDefault="00ED6F8A" w14:paraId="0A116870" w14:textId="28242142">
            <w:pPr>
              <w:rPr>
                <w:rFonts w:ascii="Calibri" w:hAnsi="Calibri" w:eastAsia="Calibri" w:cs="Calibri"/>
                <w:b/>
                <w:bCs/>
                <w:sz w:val="24"/>
                <w:szCs w:val="24"/>
              </w:rPr>
            </w:pPr>
          </w:p>
        </w:tc>
        <w:tc>
          <w:tcPr>
            <w:tcW w:w="1819" w:type="dxa"/>
            <w:tcMar/>
          </w:tcPr>
          <w:p w:rsidRPr="00F94EE4" w:rsidR="00ED6F8A" w:rsidP="0C2BE053" w:rsidRDefault="00ED6F8A" w14:paraId="218EC9DE" w14:textId="77777777">
            <w:pPr>
              <w:rPr>
                <w:rFonts w:ascii="Calibri" w:hAnsi="Calibri" w:eastAsia="Calibri" w:cs="Calibri"/>
                <w:b/>
                <w:bCs/>
                <w:sz w:val="24"/>
                <w:szCs w:val="24"/>
              </w:rPr>
            </w:pPr>
            <w:r w:rsidRPr="00F94EE4">
              <w:rPr>
                <w:rFonts w:ascii="Calibri" w:hAnsi="Calibri" w:eastAsia="Calibri" w:cs="Calibri"/>
                <w:b/>
                <w:bCs/>
                <w:sz w:val="24"/>
                <w:szCs w:val="24"/>
              </w:rPr>
              <w:t xml:space="preserve">Level: </w:t>
            </w:r>
          </w:p>
          <w:p w:rsidRPr="00F94EE4" w:rsidR="00112912" w:rsidP="0C2BE053" w:rsidRDefault="00112912" w14:paraId="084943F9" w14:textId="77777777">
            <w:pPr>
              <w:rPr>
                <w:rFonts w:ascii="Calibri" w:hAnsi="Calibri" w:eastAsia="Calibri" w:cs="Calibri"/>
                <w:b/>
                <w:bCs/>
                <w:sz w:val="24"/>
                <w:szCs w:val="24"/>
              </w:rPr>
            </w:pPr>
          </w:p>
          <w:p w:rsidRPr="00F94EE4" w:rsidR="00112912" w:rsidP="0C2BE053" w:rsidRDefault="009639D1" w14:paraId="58E04835" w14:textId="6D96BEF3">
            <w:pPr>
              <w:rPr>
                <w:rFonts w:ascii="Calibri" w:hAnsi="Calibri" w:eastAsia="Calibri" w:cs="Calibri"/>
                <w:sz w:val="24"/>
                <w:szCs w:val="24"/>
              </w:rPr>
            </w:pPr>
            <w:r w:rsidRPr="00F94EE4">
              <w:rPr>
                <w:rFonts w:ascii="Calibri" w:hAnsi="Calibri" w:eastAsia="Calibri" w:cs="Calibri"/>
                <w:sz w:val="24"/>
                <w:szCs w:val="24"/>
              </w:rPr>
              <w:t>6</w:t>
            </w:r>
          </w:p>
        </w:tc>
        <w:tc>
          <w:tcPr>
            <w:tcW w:w="2254" w:type="dxa"/>
            <w:tcMar/>
          </w:tcPr>
          <w:p w:rsidRPr="00F94EE4" w:rsidR="00ED6F8A" w:rsidP="0C2BE053" w:rsidRDefault="00ED6F8A" w14:paraId="6180AB0A" w14:textId="77777777">
            <w:pPr>
              <w:rPr>
                <w:rFonts w:ascii="Calibri" w:hAnsi="Calibri" w:eastAsia="Calibri" w:cs="Calibri"/>
                <w:b/>
                <w:bCs/>
                <w:sz w:val="24"/>
                <w:szCs w:val="24"/>
              </w:rPr>
            </w:pPr>
            <w:r w:rsidRPr="00F94EE4">
              <w:rPr>
                <w:rFonts w:ascii="Calibri" w:hAnsi="Calibri" w:eastAsia="Calibri" w:cs="Calibri"/>
                <w:b/>
                <w:bCs/>
                <w:sz w:val="24"/>
                <w:szCs w:val="24"/>
              </w:rPr>
              <w:t>Module title:</w:t>
            </w:r>
          </w:p>
          <w:p w:rsidRPr="00F94EE4" w:rsidR="00596A4C" w:rsidP="0C2BE053" w:rsidRDefault="00596A4C" w14:paraId="33491AB0" w14:textId="77777777">
            <w:pPr>
              <w:rPr>
                <w:rFonts w:ascii="Calibri" w:hAnsi="Calibri" w:eastAsia="Calibri" w:cs="Calibri"/>
                <w:bCs/>
                <w:sz w:val="24"/>
                <w:szCs w:val="24"/>
              </w:rPr>
            </w:pPr>
          </w:p>
          <w:p w:rsidRPr="00F94EE4" w:rsidR="00596A4C" w:rsidP="0C2BE053" w:rsidRDefault="009639D1" w14:paraId="2F3F09F3" w14:textId="6CD79184">
            <w:pPr>
              <w:rPr>
                <w:rFonts w:ascii="Calibri" w:hAnsi="Calibri" w:eastAsia="Calibri" w:cs="Calibri"/>
                <w:b/>
                <w:bCs/>
                <w:sz w:val="24"/>
                <w:szCs w:val="24"/>
              </w:rPr>
            </w:pPr>
            <w:r w:rsidRPr="00F94EE4">
              <w:rPr>
                <w:rFonts w:ascii="Arial" w:hAnsi="Arial" w:cs="Arial"/>
                <w:sz w:val="20"/>
              </w:rPr>
              <w:t>M2475</w:t>
            </w:r>
            <w:r w:rsidRPr="00F94EE4" w:rsidR="00131DF9">
              <w:rPr>
                <w:rFonts w:ascii="Arial" w:hAnsi="Arial" w:cs="Arial"/>
                <w:sz w:val="20"/>
              </w:rPr>
              <w:t>6</w:t>
            </w:r>
            <w:r w:rsidRPr="00F94EE4">
              <w:rPr>
                <w:rFonts w:ascii="Arial" w:hAnsi="Arial" w:cs="Arial"/>
                <w:sz w:val="20"/>
              </w:rPr>
              <w:t xml:space="preserve"> </w:t>
            </w:r>
            <w:r w:rsidRPr="00F94EE4" w:rsidR="00131DF9">
              <w:rPr>
                <w:rFonts w:ascii="Arial" w:hAnsi="Arial" w:cs="Arial"/>
                <w:sz w:val="20"/>
              </w:rPr>
              <w:t>Wild Animal Veterinary Science</w:t>
            </w:r>
          </w:p>
        </w:tc>
        <w:tc>
          <w:tcPr>
            <w:tcW w:w="2254" w:type="dxa"/>
            <w:tcMar/>
          </w:tcPr>
          <w:p w:rsidRPr="00F94EE4" w:rsidR="00ED6F8A" w:rsidP="0C2BE053" w:rsidRDefault="00ED6F8A" w14:paraId="3F95DF60" w14:textId="77777777">
            <w:pPr>
              <w:rPr>
                <w:rFonts w:ascii="Calibri" w:hAnsi="Calibri" w:eastAsia="Calibri" w:cs="Calibri"/>
                <w:b/>
                <w:bCs/>
                <w:sz w:val="24"/>
                <w:szCs w:val="24"/>
              </w:rPr>
            </w:pPr>
            <w:r w:rsidRPr="00F94EE4">
              <w:rPr>
                <w:rFonts w:ascii="Calibri" w:hAnsi="Calibri" w:eastAsia="Calibri" w:cs="Calibri"/>
                <w:b/>
                <w:bCs/>
                <w:sz w:val="24"/>
                <w:szCs w:val="24"/>
              </w:rPr>
              <w:t>Module co-ordinator:</w:t>
            </w:r>
          </w:p>
          <w:p w:rsidRPr="00F94EE4" w:rsidR="00FF6822" w:rsidP="0C2BE053" w:rsidRDefault="00FF6822" w14:paraId="716C8AD9" w14:textId="77777777">
            <w:pPr>
              <w:rPr>
                <w:rFonts w:ascii="Calibri" w:hAnsi="Calibri" w:eastAsia="Calibri" w:cs="Calibri"/>
                <w:b/>
                <w:bCs/>
                <w:sz w:val="24"/>
                <w:szCs w:val="24"/>
              </w:rPr>
            </w:pPr>
          </w:p>
          <w:p w:rsidRPr="00F94EE4" w:rsidR="006B3548" w:rsidP="0C2BE053" w:rsidRDefault="009639D1" w14:paraId="635616C5" w14:textId="51269AC7">
            <w:pPr>
              <w:rPr>
                <w:rFonts w:ascii="Calibri" w:hAnsi="Calibri" w:eastAsia="Calibri" w:cs="Calibri"/>
                <w:b/>
                <w:bCs/>
                <w:sz w:val="24"/>
                <w:szCs w:val="24"/>
              </w:rPr>
            </w:pPr>
            <w:r w:rsidRPr="00F94EE4">
              <w:rPr>
                <w:rFonts w:ascii="Calibri" w:hAnsi="Calibri" w:eastAsia="Calibri" w:cs="Calibri"/>
                <w:b/>
                <w:bCs/>
                <w:sz w:val="24"/>
                <w:szCs w:val="24"/>
              </w:rPr>
              <w:t>JEB</w:t>
            </w:r>
          </w:p>
          <w:p w:rsidRPr="00F94EE4" w:rsidR="00FF6822" w:rsidP="0C2BE053" w:rsidRDefault="00FF6822" w14:paraId="206D69F3" w14:textId="305ECDC4">
            <w:pPr>
              <w:rPr>
                <w:rFonts w:ascii="Calibri" w:hAnsi="Calibri" w:eastAsia="Calibri" w:cs="Calibri"/>
                <w:sz w:val="24"/>
                <w:szCs w:val="24"/>
              </w:rPr>
            </w:pPr>
          </w:p>
        </w:tc>
      </w:tr>
      <w:tr w:rsidRPr="00F94EE4" w:rsidR="00ED6F8A" w:rsidTr="2577BFCD" w14:paraId="1B2804D6" w14:textId="77777777">
        <w:tc>
          <w:tcPr>
            <w:tcW w:w="9016" w:type="dxa"/>
            <w:gridSpan w:val="4"/>
            <w:tcMar/>
          </w:tcPr>
          <w:p w:rsidRPr="00F94EE4" w:rsidR="00ED6F8A" w:rsidP="0C2BE053" w:rsidRDefault="00ED6F8A" w14:paraId="5B0648E9" w14:textId="196AD5A0">
            <w:pPr>
              <w:rPr>
                <w:rFonts w:ascii="Calibri" w:hAnsi="Calibri" w:eastAsia="Calibri" w:cs="Calibri"/>
                <w:b/>
                <w:bCs/>
                <w:sz w:val="24"/>
                <w:szCs w:val="24"/>
              </w:rPr>
            </w:pPr>
            <w:r w:rsidRPr="00F94EE4">
              <w:rPr>
                <w:rFonts w:ascii="Calibri" w:hAnsi="Calibri" w:eastAsia="Calibri" w:cs="Calibri"/>
                <w:b/>
                <w:bCs/>
                <w:sz w:val="24"/>
                <w:szCs w:val="24"/>
              </w:rPr>
              <w:t>Assessment type and title:</w:t>
            </w:r>
            <w:r w:rsidRPr="00F94EE4" w:rsidR="00131DF9">
              <w:rPr>
                <w:rFonts w:ascii="Calibri" w:hAnsi="Calibri" w:eastAsia="Calibri" w:cs="Calibri"/>
                <w:b/>
                <w:bCs/>
                <w:sz w:val="24"/>
                <w:szCs w:val="24"/>
              </w:rPr>
              <w:t xml:space="preserve"> Case Study</w:t>
            </w:r>
          </w:p>
        </w:tc>
      </w:tr>
      <w:tr w:rsidRPr="00F94EE4" w:rsidR="00131DF9" w:rsidTr="2577BFCD" w14:paraId="751AC456" w14:textId="77777777">
        <w:tc>
          <w:tcPr>
            <w:tcW w:w="2689" w:type="dxa"/>
            <w:tcMar/>
          </w:tcPr>
          <w:p w:rsidRPr="00F94EE4" w:rsidR="00131DF9" w:rsidP="00F94EE4" w:rsidRDefault="00131DF9" w14:paraId="3F591CAE" w14:textId="77777777">
            <w:pPr>
              <w:jc w:val="both"/>
              <w:rPr>
                <w:rFonts w:ascii="Arial" w:hAnsi="Arial" w:cs="Arial"/>
                <w:sz w:val="20"/>
              </w:rPr>
            </w:pPr>
            <w:r w:rsidRPr="00F94EE4">
              <w:rPr>
                <w:rFonts w:ascii="Arial" w:hAnsi="Arial" w:cs="Arial"/>
                <w:sz w:val="20"/>
              </w:rPr>
              <w:t>Launch Date:</w:t>
            </w:r>
          </w:p>
          <w:p w:rsidRPr="00F94EE4" w:rsidR="00131DF9" w:rsidP="00131DF9" w:rsidRDefault="001B7291" w14:paraId="694E58B0" w14:textId="535DA48A">
            <w:pPr>
              <w:rPr>
                <w:rFonts w:ascii="Calibri" w:hAnsi="Calibri" w:eastAsia="Calibri" w:cs="Calibri"/>
                <w:b/>
                <w:bCs/>
                <w:sz w:val="24"/>
                <w:szCs w:val="24"/>
              </w:rPr>
            </w:pPr>
            <w:r>
              <w:rPr>
                <w:rFonts w:ascii="Arial" w:hAnsi="Arial" w:cs="Arial"/>
                <w:b/>
                <w:bCs/>
                <w:sz w:val="20"/>
                <w:szCs w:val="20"/>
              </w:rPr>
              <w:t>29</w:t>
            </w:r>
            <w:r w:rsidRPr="00F94EE4" w:rsidR="00131DF9">
              <w:rPr>
                <w:rFonts w:ascii="Arial" w:hAnsi="Arial" w:cs="Arial"/>
                <w:b/>
                <w:bCs/>
                <w:sz w:val="20"/>
                <w:szCs w:val="20"/>
              </w:rPr>
              <w:t xml:space="preserve"> January 2025</w:t>
            </w:r>
          </w:p>
        </w:tc>
        <w:tc>
          <w:tcPr>
            <w:tcW w:w="1819" w:type="dxa"/>
            <w:tcMar/>
          </w:tcPr>
          <w:p w:rsidRPr="00F94EE4" w:rsidR="00131DF9" w:rsidP="00131DF9" w:rsidRDefault="00131DF9" w14:paraId="27E491D7" w14:textId="77777777">
            <w:pPr>
              <w:rPr>
                <w:rFonts w:ascii="Arial" w:hAnsi="Arial" w:cs="Arial"/>
                <w:sz w:val="20"/>
              </w:rPr>
            </w:pPr>
            <w:r w:rsidRPr="00F94EE4">
              <w:rPr>
                <w:rFonts w:ascii="Arial" w:hAnsi="Arial" w:cs="Arial"/>
                <w:sz w:val="20"/>
              </w:rPr>
              <w:t>Due Date:</w:t>
            </w:r>
          </w:p>
          <w:p w:rsidRPr="00F94EE4" w:rsidR="00131DF9" w:rsidP="00131DF9" w:rsidRDefault="00131DF9" w14:paraId="7DAD34B2" w14:textId="06BBA3C0">
            <w:pPr>
              <w:rPr>
                <w:rFonts w:ascii="Calibri" w:hAnsi="Calibri" w:eastAsia="Calibri" w:cs="Calibri"/>
                <w:b/>
                <w:bCs/>
                <w:sz w:val="24"/>
                <w:szCs w:val="24"/>
              </w:rPr>
            </w:pPr>
            <w:r w:rsidRPr="00F94EE4">
              <w:rPr>
                <w:rFonts w:ascii="Arial" w:hAnsi="Arial" w:cs="Arial"/>
                <w:b/>
                <w:sz w:val="20"/>
              </w:rPr>
              <w:t>4 May 2025 23:59</w:t>
            </w:r>
          </w:p>
        </w:tc>
        <w:tc>
          <w:tcPr>
            <w:tcW w:w="2254" w:type="dxa"/>
            <w:tcMar/>
          </w:tcPr>
          <w:p w:rsidRPr="00F94EE4" w:rsidR="00131DF9" w:rsidP="00131DF9" w:rsidRDefault="00131DF9" w14:paraId="6785AA87" w14:textId="77777777">
            <w:pPr>
              <w:rPr>
                <w:rFonts w:ascii="Arial" w:hAnsi="Arial" w:cs="Arial"/>
                <w:sz w:val="20"/>
              </w:rPr>
            </w:pPr>
            <w:r w:rsidRPr="00F94EE4">
              <w:rPr>
                <w:rFonts w:ascii="Arial" w:hAnsi="Arial" w:cs="Arial"/>
                <w:sz w:val="20"/>
              </w:rPr>
              <w:t xml:space="preserve">Work to be returned by w/c: 30 May 2025 </w:t>
            </w:r>
          </w:p>
          <w:p w:rsidRPr="00F94EE4" w:rsidR="00131DF9" w:rsidP="00131DF9" w:rsidRDefault="00131DF9" w14:paraId="78CB8BEB" w14:textId="74016891">
            <w:pPr>
              <w:rPr>
                <w:rFonts w:ascii="Calibri" w:hAnsi="Calibri" w:eastAsia="Calibri" w:cs="Calibri"/>
                <w:b/>
                <w:bCs/>
                <w:sz w:val="24"/>
                <w:szCs w:val="24"/>
              </w:rPr>
            </w:pPr>
          </w:p>
        </w:tc>
        <w:tc>
          <w:tcPr>
            <w:tcW w:w="2254" w:type="dxa"/>
            <w:tcMar/>
          </w:tcPr>
          <w:p w:rsidRPr="00F94EE4" w:rsidR="00131DF9" w:rsidP="00131DF9" w:rsidRDefault="00131DF9" w14:paraId="66AB4B9F" w14:textId="0AD9FBCD">
            <w:pPr>
              <w:rPr>
                <w:rFonts w:ascii="Calibri" w:hAnsi="Calibri" w:eastAsia="Calibri" w:cs="Calibri"/>
                <w:b/>
                <w:bCs/>
                <w:sz w:val="24"/>
                <w:szCs w:val="24"/>
              </w:rPr>
            </w:pPr>
            <w:r w:rsidRPr="00F94EE4">
              <w:rPr>
                <w:rFonts w:ascii="Calibri" w:hAnsi="Calibri" w:eastAsia="Calibri" w:cs="Calibri"/>
                <w:b/>
                <w:bCs/>
                <w:sz w:val="24"/>
                <w:szCs w:val="24"/>
              </w:rPr>
              <w:t>Independent or group assessment:</w:t>
            </w:r>
          </w:p>
          <w:p w:rsidRPr="00F94EE4" w:rsidR="00131DF9" w:rsidP="00131DF9" w:rsidRDefault="00131DF9" w14:paraId="2AE40C70" w14:textId="77777777">
            <w:pPr>
              <w:rPr>
                <w:rFonts w:ascii="Calibri" w:hAnsi="Calibri" w:eastAsia="Calibri" w:cs="Calibri"/>
                <w:b/>
                <w:bCs/>
                <w:sz w:val="24"/>
                <w:szCs w:val="24"/>
              </w:rPr>
            </w:pPr>
          </w:p>
          <w:p w:rsidRPr="00F94EE4" w:rsidR="00131DF9" w:rsidP="00131DF9" w:rsidRDefault="00131DF9" w14:paraId="33C3AEEF" w14:textId="36CD6294">
            <w:pPr>
              <w:rPr>
                <w:rFonts w:ascii="Calibri" w:hAnsi="Calibri" w:eastAsia="Calibri" w:cs="Calibri"/>
                <w:b/>
                <w:bCs/>
                <w:sz w:val="24"/>
                <w:szCs w:val="24"/>
              </w:rPr>
            </w:pPr>
            <w:r w:rsidRPr="00F94EE4">
              <w:rPr>
                <w:rFonts w:ascii="Calibri" w:hAnsi="Calibri" w:eastAsia="Calibri" w:cs="Calibri"/>
                <w:b/>
                <w:bCs/>
                <w:sz w:val="24"/>
                <w:szCs w:val="24"/>
              </w:rPr>
              <w:t>Independent</w:t>
            </w:r>
          </w:p>
        </w:tc>
      </w:tr>
      <w:tr w:rsidRPr="00F94EE4" w:rsidR="00ED6F8A" w:rsidTr="2577BFCD" w14:paraId="4E2B7605" w14:textId="77777777">
        <w:tc>
          <w:tcPr>
            <w:tcW w:w="9016" w:type="dxa"/>
            <w:gridSpan w:val="4"/>
            <w:tcMar/>
          </w:tcPr>
          <w:p w:rsidRPr="00F94EE4" w:rsidR="00ED6F8A" w:rsidP="0C2BE053" w:rsidRDefault="00ED6F8A" w14:paraId="1EEB1C51" w14:textId="77777777">
            <w:pPr>
              <w:rPr>
                <w:rFonts w:ascii="Calibri" w:hAnsi="Calibri" w:eastAsia="Calibri" w:cs="Calibri"/>
                <w:b/>
                <w:bCs/>
                <w:sz w:val="24"/>
                <w:szCs w:val="24"/>
              </w:rPr>
            </w:pPr>
            <w:r w:rsidRPr="00F94EE4">
              <w:rPr>
                <w:rFonts w:ascii="Calibri" w:hAnsi="Calibri" w:eastAsia="Calibri" w:cs="Calibri"/>
                <w:b/>
                <w:bCs/>
                <w:sz w:val="24"/>
                <w:szCs w:val="24"/>
              </w:rPr>
              <w:t xml:space="preserve">Learning outcomes assessed: </w:t>
            </w:r>
          </w:p>
          <w:p w:rsidRPr="00F94EE4" w:rsidR="00F8252F" w:rsidP="0C2BE053" w:rsidRDefault="00F8252F" w14:paraId="2C089DF9" w14:textId="77777777">
            <w:pPr>
              <w:rPr>
                <w:rFonts w:ascii="Calibri" w:hAnsi="Calibri" w:eastAsia="Calibri" w:cs="Calibri"/>
                <w:b/>
                <w:bCs/>
                <w:sz w:val="24"/>
                <w:szCs w:val="24"/>
              </w:rPr>
            </w:pPr>
          </w:p>
          <w:p w:rsidRPr="00F94EE4" w:rsidR="00131DF9" w:rsidP="00131DF9" w:rsidRDefault="00131DF9" w14:paraId="2F5DD49C" w14:textId="77777777">
            <w:pPr>
              <w:pStyle w:val="ListParagraph"/>
              <w:numPr>
                <w:ilvl w:val="0"/>
                <w:numId w:val="10"/>
              </w:numPr>
              <w:rPr>
                <w:rFonts w:ascii="Arial" w:hAnsi="Arial" w:cs="Arial"/>
                <w:bCs/>
                <w:sz w:val="20"/>
              </w:rPr>
            </w:pPr>
            <w:r w:rsidRPr="00F94EE4">
              <w:rPr>
                <w:rFonts w:ascii="Arial" w:hAnsi="Arial" w:cs="Arial"/>
                <w:bCs/>
                <w:sz w:val="20"/>
              </w:rPr>
              <w:t>Identify and critically appraise the specific epidemiology of named emerging infectious diseases that are important at the human wildlife interface.</w:t>
            </w:r>
          </w:p>
          <w:p w:rsidRPr="00F94EE4" w:rsidR="00131DF9" w:rsidP="00131DF9" w:rsidRDefault="00131DF9" w14:paraId="5A1F7123" w14:textId="77777777">
            <w:pPr>
              <w:pStyle w:val="ListParagraph"/>
              <w:numPr>
                <w:ilvl w:val="0"/>
                <w:numId w:val="10"/>
              </w:numPr>
              <w:rPr>
                <w:rFonts w:ascii="Arial" w:hAnsi="Arial" w:cs="Arial"/>
                <w:sz w:val="20"/>
              </w:rPr>
            </w:pPr>
            <w:r w:rsidRPr="00F94EE4">
              <w:rPr>
                <w:rFonts w:ascii="Arial" w:hAnsi="Arial" w:cs="Arial"/>
                <w:sz w:val="20"/>
              </w:rPr>
              <w:t>Assess the effects of disease on the vertebrate body, with specific relevance to species of conservation concern</w:t>
            </w:r>
          </w:p>
          <w:p w:rsidRPr="00F94EE4" w:rsidR="009639D1" w:rsidP="00131DF9" w:rsidRDefault="00131DF9" w14:paraId="79730FA0" w14:textId="14C163D4">
            <w:pPr>
              <w:pStyle w:val="ListParagraph"/>
              <w:numPr>
                <w:ilvl w:val="0"/>
                <w:numId w:val="10"/>
              </w:numPr>
              <w:rPr>
                <w:rFonts w:ascii="Arial" w:hAnsi="Arial" w:cs="Arial"/>
                <w:sz w:val="20"/>
              </w:rPr>
            </w:pPr>
            <w:r w:rsidRPr="00F94EE4">
              <w:rPr>
                <w:rFonts w:ascii="Arial" w:hAnsi="Arial" w:cs="Arial" w:eastAsiaTheme="minorEastAsia"/>
                <w:sz w:val="20"/>
              </w:rPr>
              <w:t>Analyse current health treatment, prevention and control protocols of captive wild animals and wildlife</w:t>
            </w:r>
          </w:p>
        </w:tc>
      </w:tr>
      <w:tr w:rsidRPr="00F94EE4" w:rsidR="00ED6F8A" w:rsidTr="2577BFCD" w14:paraId="56355491" w14:textId="77777777">
        <w:tc>
          <w:tcPr>
            <w:tcW w:w="9016" w:type="dxa"/>
            <w:gridSpan w:val="4"/>
            <w:tcMar/>
          </w:tcPr>
          <w:p w:rsidRPr="00F94EE4" w:rsidR="00ED6F8A" w:rsidP="0C2BE053" w:rsidRDefault="00ED6F8A" w14:paraId="745B7242" w14:textId="77777777">
            <w:pPr>
              <w:rPr>
                <w:rFonts w:ascii="Calibri" w:hAnsi="Calibri" w:eastAsia="Calibri" w:cs="Calibri"/>
                <w:b/>
                <w:bCs/>
                <w:sz w:val="24"/>
                <w:szCs w:val="24"/>
              </w:rPr>
            </w:pPr>
            <w:r w:rsidRPr="00F94EE4">
              <w:rPr>
                <w:rFonts w:ascii="Calibri" w:hAnsi="Calibri" w:eastAsia="Calibri" w:cs="Calibri"/>
                <w:b/>
                <w:bCs/>
                <w:sz w:val="24"/>
                <w:szCs w:val="24"/>
              </w:rPr>
              <w:t xml:space="preserve">Scenario/Background: </w:t>
            </w:r>
          </w:p>
          <w:p w:rsidRPr="00F94EE4" w:rsidR="00ED6F8A" w:rsidP="009639D1" w:rsidRDefault="00F94EE4" w14:paraId="7478B7EF" w14:textId="43E6F452">
            <w:pPr>
              <w:rPr>
                <w:rFonts w:ascii="Calibri" w:hAnsi="Calibri" w:eastAsia="Calibri" w:cs="Calibri"/>
                <w:b/>
                <w:bCs/>
                <w:sz w:val="24"/>
                <w:szCs w:val="24"/>
              </w:rPr>
            </w:pPr>
            <w:r w:rsidRPr="00F94EE4">
              <w:rPr>
                <w:rFonts w:ascii="Calibri" w:hAnsi="Calibri" w:eastAsia="Calibri" w:cs="Calibri"/>
                <w:sz w:val="24"/>
                <w:szCs w:val="24"/>
              </w:rPr>
              <w:t xml:space="preserve">There is a clear link between species health and conservation status for both wild and captive animal populations. Factors such as husbandry, health, welfare and disease can have a dramatic impact on the viability and persistence of animal populations. Conservation medicine is a growing sector of employment for graduates and a fundamental knowledge of current disease threats and how they are being controlled is essential for successful conservation.  </w:t>
            </w:r>
          </w:p>
        </w:tc>
      </w:tr>
      <w:tr w:rsidRPr="00F94EE4" w:rsidR="00ED6F8A" w:rsidTr="2577BFCD" w14:paraId="6CAFBA49" w14:textId="77777777">
        <w:tc>
          <w:tcPr>
            <w:tcW w:w="9016" w:type="dxa"/>
            <w:gridSpan w:val="4"/>
            <w:tcMar/>
          </w:tcPr>
          <w:p w:rsidRPr="00F94EE4" w:rsidR="00ED6F8A" w:rsidP="0C2BE053" w:rsidRDefault="00ED6F8A" w14:paraId="56FA2B8C" w14:textId="77777777">
            <w:pPr>
              <w:rPr>
                <w:rFonts w:ascii="Calibri" w:hAnsi="Calibri" w:eastAsia="Calibri" w:cs="Calibri"/>
                <w:b/>
                <w:bCs/>
                <w:sz w:val="24"/>
                <w:szCs w:val="24"/>
              </w:rPr>
            </w:pPr>
            <w:r w:rsidRPr="00F94EE4">
              <w:rPr>
                <w:rFonts w:ascii="Calibri" w:hAnsi="Calibri" w:eastAsia="Calibri" w:cs="Calibri"/>
                <w:b/>
                <w:bCs/>
                <w:sz w:val="24"/>
                <w:szCs w:val="24"/>
              </w:rPr>
              <w:t xml:space="preserve">Assessment instructions: </w:t>
            </w:r>
          </w:p>
          <w:p w:rsidRPr="00F94EE4" w:rsidR="00ED6F8A" w:rsidP="0C2BE053" w:rsidRDefault="00ED6F8A" w14:paraId="566570C6" w14:textId="77777777">
            <w:pPr>
              <w:rPr>
                <w:rFonts w:ascii="Calibri" w:hAnsi="Calibri" w:eastAsia="Calibri" w:cs="Calibri"/>
                <w:sz w:val="24"/>
                <w:szCs w:val="24"/>
              </w:rPr>
            </w:pPr>
          </w:p>
          <w:p w:rsidRPr="00F94EE4" w:rsidR="00BF1923" w:rsidP="00BF1923" w:rsidRDefault="00BF1923" w14:paraId="125A06A6" w14:textId="7EBBC128">
            <w:pPr>
              <w:rPr>
                <w:rFonts w:ascii="Arial" w:hAnsi="Arial" w:cs="Arial"/>
                <w:b/>
                <w:sz w:val="20"/>
                <w:szCs w:val="20"/>
              </w:rPr>
            </w:pPr>
            <w:r w:rsidRPr="00F94EE4">
              <w:rPr>
                <w:rFonts w:ascii="Arial" w:hAnsi="Arial" w:cs="Arial"/>
                <w:b/>
                <w:sz w:val="20"/>
                <w:szCs w:val="20"/>
              </w:rPr>
              <w:t xml:space="preserve">Assessment: </w:t>
            </w:r>
            <w:r w:rsidRPr="00F94EE4" w:rsidR="00F94EE4">
              <w:rPr>
                <w:rFonts w:ascii="Arial" w:hAnsi="Arial" w:cs="Arial"/>
                <w:b/>
                <w:sz w:val="20"/>
                <w:szCs w:val="20"/>
              </w:rPr>
              <w:t>10</w:t>
            </w:r>
            <w:r w:rsidRPr="00F94EE4">
              <w:rPr>
                <w:rFonts w:ascii="Arial" w:hAnsi="Arial" w:cs="Arial"/>
                <w:b/>
                <w:sz w:val="20"/>
                <w:szCs w:val="20"/>
              </w:rPr>
              <w:t xml:space="preserve">0% of mark </w:t>
            </w:r>
          </w:p>
          <w:p w:rsidRPr="00F94EE4" w:rsidR="00BF1923" w:rsidP="00BF1923" w:rsidRDefault="00BF1923" w14:paraId="22BDC00F" w14:textId="77777777">
            <w:pPr>
              <w:rPr>
                <w:rFonts w:ascii="Arial" w:hAnsi="Arial" w:cs="Arial"/>
                <w:b/>
                <w:sz w:val="20"/>
                <w:szCs w:val="20"/>
              </w:rPr>
            </w:pPr>
          </w:p>
          <w:p w:rsidRPr="00F94EE4" w:rsidR="00BF1923" w:rsidP="00BF1923" w:rsidRDefault="00BF1923" w14:paraId="647DCA4D" w14:textId="0A43F77F">
            <w:pPr>
              <w:rPr>
                <w:rFonts w:ascii="Arial" w:hAnsi="Arial" w:cs="Arial"/>
                <w:b/>
                <w:sz w:val="20"/>
                <w:szCs w:val="20"/>
              </w:rPr>
            </w:pPr>
            <w:r w:rsidRPr="00F94EE4">
              <w:rPr>
                <w:rFonts w:ascii="Arial" w:hAnsi="Arial" w:cs="Arial"/>
                <w:b/>
                <w:sz w:val="20"/>
                <w:szCs w:val="20"/>
              </w:rPr>
              <w:t xml:space="preserve">Word Limit: </w:t>
            </w:r>
            <w:r w:rsidRPr="00F94EE4" w:rsidR="009639D1">
              <w:rPr>
                <w:rFonts w:ascii="Arial" w:hAnsi="Arial" w:cs="Arial"/>
                <w:b/>
                <w:sz w:val="20"/>
                <w:szCs w:val="20"/>
              </w:rPr>
              <w:t>2,0</w:t>
            </w:r>
            <w:r w:rsidRPr="00F94EE4">
              <w:rPr>
                <w:rFonts w:ascii="Arial" w:hAnsi="Arial" w:cs="Arial"/>
                <w:b/>
                <w:sz w:val="20"/>
                <w:szCs w:val="20"/>
              </w:rPr>
              <w:t>00 (+ 10%)</w:t>
            </w:r>
          </w:p>
          <w:p w:rsidRPr="00F94EE4" w:rsidR="00BF1923" w:rsidP="00BF1923" w:rsidRDefault="00BF1923" w14:paraId="48C6D76B" w14:textId="77777777">
            <w:pPr>
              <w:rPr>
                <w:rFonts w:ascii="Arial" w:hAnsi="Arial" w:cs="Arial"/>
                <w:b/>
                <w:sz w:val="20"/>
              </w:rPr>
            </w:pPr>
          </w:p>
          <w:p w:rsidRPr="00F94EE4" w:rsidR="00BF1923" w:rsidP="00BF1923" w:rsidRDefault="00BF1923" w14:paraId="0F430FD9" w14:textId="77777777">
            <w:pPr>
              <w:rPr>
                <w:rFonts w:ascii="Arial" w:hAnsi="Arial" w:cs="Arial"/>
                <w:b/>
                <w:sz w:val="20"/>
              </w:rPr>
            </w:pPr>
          </w:p>
          <w:p w:rsidRPr="00F94EE4" w:rsidR="00F94EE4" w:rsidP="2577BFCD" w:rsidRDefault="00F94EE4" w14:paraId="77CB6FA9" w14:textId="7507FA49">
            <w:pPr>
              <w:rPr>
                <w:rFonts w:ascii="Arial" w:hAnsi="Arial" w:cs="Arial"/>
                <w:sz w:val="20"/>
                <w:szCs w:val="20"/>
              </w:rPr>
            </w:pPr>
            <w:r w:rsidRPr="2577BFCD" w:rsidR="00F94EE4">
              <w:rPr>
                <w:rFonts w:ascii="Arial" w:hAnsi="Arial" w:cs="Arial"/>
                <w:sz w:val="20"/>
                <w:szCs w:val="20"/>
              </w:rPr>
              <w:t xml:space="preserve">You </w:t>
            </w:r>
            <w:r w:rsidRPr="2577BFCD" w:rsidR="00F94EE4">
              <w:rPr>
                <w:rFonts w:ascii="Arial" w:hAnsi="Arial" w:cs="Arial"/>
                <w:sz w:val="20"/>
                <w:szCs w:val="20"/>
              </w:rPr>
              <w:t>are required to</w:t>
            </w:r>
            <w:r w:rsidRPr="2577BFCD" w:rsidR="00F94EE4">
              <w:rPr>
                <w:rFonts w:ascii="Arial" w:hAnsi="Arial" w:cs="Arial"/>
                <w:sz w:val="20"/>
                <w:szCs w:val="20"/>
              </w:rPr>
              <w:t xml:space="preserve"> produce a </w:t>
            </w:r>
            <w:r w:rsidRPr="2577BFCD" w:rsidR="00F94EE4">
              <w:rPr>
                <w:rFonts w:ascii="Arial" w:hAnsi="Arial" w:cs="Arial"/>
                <w:b w:val="1"/>
                <w:bCs w:val="1"/>
                <w:sz w:val="20"/>
                <w:szCs w:val="20"/>
              </w:rPr>
              <w:t>2,000 word</w:t>
            </w:r>
            <w:r w:rsidRPr="2577BFCD" w:rsidR="00F94EE4">
              <w:rPr>
                <w:rFonts w:ascii="Arial" w:hAnsi="Arial" w:cs="Arial"/>
                <w:b w:val="1"/>
                <w:bCs w:val="1"/>
                <w:sz w:val="20"/>
                <w:szCs w:val="20"/>
              </w:rPr>
              <w:t xml:space="preserve"> (+10%)</w:t>
            </w:r>
            <w:r w:rsidRPr="2577BFCD" w:rsidR="00F94EE4">
              <w:rPr>
                <w:rFonts w:ascii="Arial" w:hAnsi="Arial" w:cs="Arial"/>
                <w:sz w:val="20"/>
                <w:szCs w:val="20"/>
              </w:rPr>
              <w:t xml:space="preserve"> case study that explores the impacts of </w:t>
            </w:r>
            <w:r w:rsidRPr="2577BFCD" w:rsidR="414A018D">
              <w:rPr>
                <w:rFonts w:ascii="Arial" w:hAnsi="Arial" w:cs="Arial"/>
                <w:sz w:val="20"/>
                <w:szCs w:val="20"/>
              </w:rPr>
              <w:t xml:space="preserve">a named emerging infectious </w:t>
            </w:r>
            <w:r w:rsidRPr="2577BFCD" w:rsidR="00F94EE4">
              <w:rPr>
                <w:rFonts w:ascii="Arial" w:hAnsi="Arial" w:cs="Arial"/>
                <w:sz w:val="20"/>
                <w:szCs w:val="20"/>
              </w:rPr>
              <w:t>disease</w:t>
            </w:r>
            <w:r w:rsidRPr="2577BFCD" w:rsidR="00F94EE4">
              <w:rPr>
                <w:rFonts w:ascii="Arial" w:hAnsi="Arial" w:cs="Arial"/>
                <w:sz w:val="20"/>
                <w:szCs w:val="20"/>
              </w:rPr>
              <w:t xml:space="preserve"> on a chosen vertebrate species, of current conservation concern. Within this case study, you should include the following: </w:t>
            </w:r>
          </w:p>
          <w:p w:rsidRPr="00F94EE4" w:rsidR="00F94EE4" w:rsidP="00F94EE4" w:rsidRDefault="00F94EE4" w14:paraId="528795D0" w14:textId="77777777">
            <w:pPr>
              <w:rPr>
                <w:rFonts w:ascii="Arial" w:hAnsi="Arial" w:cs="Arial"/>
                <w:sz w:val="20"/>
              </w:rPr>
            </w:pPr>
          </w:p>
          <w:p w:rsidRPr="00F94EE4" w:rsidR="00F94EE4" w:rsidP="00F94EE4" w:rsidRDefault="00F94EE4" w14:paraId="368B2A4C" w14:textId="77777777">
            <w:pPr>
              <w:pStyle w:val="ListParagraph"/>
              <w:numPr>
                <w:ilvl w:val="0"/>
                <w:numId w:val="11"/>
              </w:numPr>
              <w:rPr>
                <w:rFonts w:ascii="Arial" w:hAnsi="Arial" w:cs="Arial"/>
                <w:sz w:val="20"/>
              </w:rPr>
            </w:pPr>
            <w:r w:rsidRPr="00F94EE4">
              <w:rPr>
                <w:rFonts w:ascii="Arial" w:hAnsi="Arial" w:cs="Arial"/>
                <w:sz w:val="20"/>
              </w:rPr>
              <w:t>Introduction to the selected species and its conservation status</w:t>
            </w:r>
          </w:p>
          <w:p w:rsidRPr="00F94EE4" w:rsidR="00F94EE4" w:rsidP="00F94EE4" w:rsidRDefault="00F94EE4" w14:paraId="13E2885E" w14:textId="77777777">
            <w:pPr>
              <w:pStyle w:val="ListParagraph"/>
              <w:numPr>
                <w:ilvl w:val="0"/>
                <w:numId w:val="11"/>
              </w:numPr>
              <w:rPr>
                <w:rFonts w:ascii="Arial" w:hAnsi="Arial" w:cs="Arial"/>
                <w:sz w:val="20"/>
              </w:rPr>
            </w:pPr>
            <w:r w:rsidRPr="00F94EE4">
              <w:rPr>
                <w:rFonts w:ascii="Arial" w:hAnsi="Arial" w:cs="Arial"/>
                <w:sz w:val="20"/>
              </w:rPr>
              <w:t>Background information on the disease</w:t>
            </w:r>
          </w:p>
          <w:p w:rsidRPr="00F94EE4" w:rsidR="00F94EE4" w:rsidP="00F94EE4" w:rsidRDefault="00F94EE4" w14:paraId="7496410E" w14:textId="77777777">
            <w:pPr>
              <w:pStyle w:val="ListParagraph"/>
              <w:numPr>
                <w:ilvl w:val="0"/>
                <w:numId w:val="11"/>
              </w:numPr>
              <w:rPr>
                <w:rFonts w:ascii="Arial" w:hAnsi="Arial" w:cs="Arial"/>
                <w:sz w:val="20"/>
              </w:rPr>
            </w:pPr>
            <w:r w:rsidRPr="00F94EE4">
              <w:rPr>
                <w:rFonts w:ascii="Arial" w:hAnsi="Arial" w:cs="Arial"/>
                <w:sz w:val="20"/>
              </w:rPr>
              <w:t>Causes</w:t>
            </w:r>
          </w:p>
          <w:p w:rsidRPr="00F94EE4" w:rsidR="00F94EE4" w:rsidP="00F94EE4" w:rsidRDefault="00F94EE4" w14:paraId="434ABE28" w14:textId="77777777">
            <w:pPr>
              <w:pStyle w:val="ListParagraph"/>
              <w:numPr>
                <w:ilvl w:val="0"/>
                <w:numId w:val="11"/>
              </w:numPr>
              <w:rPr>
                <w:rFonts w:ascii="Arial" w:hAnsi="Arial" w:cs="Arial"/>
                <w:sz w:val="20"/>
              </w:rPr>
            </w:pPr>
            <w:r w:rsidRPr="00F94EE4">
              <w:rPr>
                <w:rFonts w:ascii="Arial" w:hAnsi="Arial" w:cs="Arial"/>
                <w:sz w:val="20"/>
              </w:rPr>
              <w:t>Effects/clinical signs</w:t>
            </w:r>
          </w:p>
          <w:p w:rsidRPr="00F94EE4" w:rsidR="00F94EE4" w:rsidP="00F94EE4" w:rsidRDefault="00F94EE4" w14:paraId="256DD8FA" w14:textId="77777777">
            <w:pPr>
              <w:pStyle w:val="ListParagraph"/>
              <w:numPr>
                <w:ilvl w:val="0"/>
                <w:numId w:val="11"/>
              </w:numPr>
              <w:rPr>
                <w:rFonts w:ascii="Arial" w:hAnsi="Arial" w:cs="Arial"/>
                <w:sz w:val="20"/>
              </w:rPr>
            </w:pPr>
            <w:r w:rsidRPr="00F94EE4">
              <w:rPr>
                <w:rFonts w:ascii="Arial" w:hAnsi="Arial" w:cs="Arial"/>
                <w:sz w:val="20"/>
              </w:rPr>
              <w:t>Treatment, prevention and/or control options/strategies</w:t>
            </w:r>
          </w:p>
          <w:p w:rsidRPr="00F94EE4" w:rsidR="00F94EE4" w:rsidP="00F94EE4" w:rsidRDefault="00F94EE4" w14:paraId="0229BD80" w14:textId="77777777">
            <w:pPr>
              <w:pStyle w:val="ListParagraph"/>
              <w:numPr>
                <w:ilvl w:val="0"/>
                <w:numId w:val="11"/>
              </w:numPr>
              <w:rPr>
                <w:rFonts w:ascii="Arial" w:hAnsi="Arial" w:cs="Arial"/>
                <w:sz w:val="20"/>
              </w:rPr>
            </w:pPr>
            <w:r w:rsidRPr="00F94EE4">
              <w:rPr>
                <w:rFonts w:ascii="Arial" w:hAnsi="Arial" w:cs="Arial"/>
                <w:sz w:val="20"/>
              </w:rPr>
              <w:t>Conservation impact</w:t>
            </w:r>
          </w:p>
          <w:p w:rsidRPr="00F94EE4" w:rsidR="00F94EE4" w:rsidP="00F94EE4" w:rsidRDefault="00F94EE4" w14:paraId="16578057" w14:textId="77777777">
            <w:pPr>
              <w:pStyle w:val="ListParagraph"/>
              <w:numPr>
                <w:ilvl w:val="0"/>
                <w:numId w:val="11"/>
              </w:numPr>
              <w:rPr>
                <w:rFonts w:ascii="Arial" w:hAnsi="Arial" w:cs="Arial"/>
                <w:sz w:val="20"/>
              </w:rPr>
            </w:pPr>
            <w:r w:rsidRPr="00F94EE4">
              <w:rPr>
                <w:rFonts w:ascii="Arial" w:hAnsi="Arial" w:cs="Arial"/>
                <w:sz w:val="20"/>
              </w:rPr>
              <w:t>Health treatment for the disease</w:t>
            </w:r>
          </w:p>
          <w:p w:rsidRPr="00F94EE4" w:rsidR="00F94EE4" w:rsidP="00F94EE4" w:rsidRDefault="00F94EE4" w14:paraId="35E33CDC" w14:textId="77777777">
            <w:pPr>
              <w:pStyle w:val="ListParagraph"/>
              <w:numPr>
                <w:ilvl w:val="0"/>
                <w:numId w:val="11"/>
              </w:numPr>
              <w:rPr>
                <w:rFonts w:ascii="Arial" w:hAnsi="Arial" w:cs="Arial"/>
                <w:sz w:val="20"/>
              </w:rPr>
            </w:pPr>
            <w:r w:rsidRPr="00F94EE4">
              <w:rPr>
                <w:rFonts w:ascii="Arial" w:hAnsi="Arial" w:cs="Arial"/>
                <w:sz w:val="20"/>
              </w:rPr>
              <w:t>Potential policies that could be considered in future to prevent the spread of the disease</w:t>
            </w:r>
          </w:p>
          <w:p w:rsidRPr="00F94EE4" w:rsidR="00F94EE4" w:rsidP="00F94EE4" w:rsidRDefault="00F94EE4" w14:paraId="69A297B1" w14:textId="77777777">
            <w:pPr>
              <w:ind w:right="37"/>
              <w:jc w:val="both"/>
              <w:rPr>
                <w:rFonts w:ascii="Arial" w:hAnsi="Arial" w:cs="Arial"/>
                <w:b/>
                <w:sz w:val="20"/>
              </w:rPr>
            </w:pPr>
          </w:p>
          <w:p w:rsidRPr="00F94EE4" w:rsidR="00F94EE4" w:rsidP="00F94EE4" w:rsidRDefault="00F94EE4" w14:paraId="1DA23DFD" w14:textId="77777777">
            <w:pPr>
              <w:ind w:right="37"/>
              <w:jc w:val="both"/>
              <w:rPr>
                <w:rFonts w:ascii="Arial" w:hAnsi="Arial" w:cs="Arial"/>
                <w:sz w:val="20"/>
              </w:rPr>
            </w:pPr>
            <w:r w:rsidRPr="00F94EE4">
              <w:rPr>
                <w:rFonts w:ascii="Arial" w:hAnsi="Arial" w:cs="Arial"/>
                <w:sz w:val="20"/>
              </w:rPr>
              <w:t xml:space="preserve">Consider the presentation of the case study and make full use of the formatting and presentation options available on Word. Select your focal species carefully to ensure that disease does play a clear role in its conservation and management. Choosing a species which is not impacted by </w:t>
            </w:r>
            <w:proofErr w:type="gramStart"/>
            <w:r w:rsidRPr="00F94EE4">
              <w:rPr>
                <w:rFonts w:ascii="Arial" w:hAnsi="Arial" w:cs="Arial"/>
                <w:sz w:val="20"/>
              </w:rPr>
              <w:t>disease</w:t>
            </w:r>
            <w:proofErr w:type="gramEnd"/>
            <w:r w:rsidRPr="00F94EE4">
              <w:rPr>
                <w:rFonts w:ascii="Arial" w:hAnsi="Arial" w:cs="Arial"/>
                <w:sz w:val="20"/>
              </w:rPr>
              <w:t xml:space="preserve"> or which is not of demonstrable current conservation concern will prevent you from achieving a pass grade in this assessment. </w:t>
            </w:r>
          </w:p>
          <w:p w:rsidRPr="00F94EE4" w:rsidR="00F94EE4" w:rsidP="00F94EE4" w:rsidRDefault="00F94EE4" w14:paraId="7430E0D5" w14:textId="77777777">
            <w:pPr>
              <w:ind w:right="37"/>
              <w:jc w:val="both"/>
              <w:rPr>
                <w:rFonts w:ascii="Arial" w:hAnsi="Arial" w:cs="Arial"/>
                <w:sz w:val="20"/>
              </w:rPr>
            </w:pPr>
          </w:p>
          <w:p w:rsidRPr="00F94EE4" w:rsidR="009639D1" w:rsidP="0C2BE053" w:rsidRDefault="009639D1" w14:paraId="71A5F0DB" w14:textId="77777777">
            <w:pPr>
              <w:shd w:val="clear" w:color="auto" w:fill="FFFFFF" w:themeFill="background1"/>
              <w:rPr>
                <w:rFonts w:ascii="Calibri" w:hAnsi="Calibri" w:eastAsia="Calibri" w:cs="Calibri"/>
                <w:color w:val="333333"/>
                <w:sz w:val="24"/>
                <w:szCs w:val="24"/>
              </w:rPr>
            </w:pPr>
          </w:p>
          <w:p w:rsidRPr="00F94EE4" w:rsidR="5E88423A" w:rsidP="0C2BE053" w:rsidRDefault="5E88423A" w14:paraId="54533EC2" w14:textId="2E439488">
            <w:pPr>
              <w:shd w:val="clear" w:color="auto" w:fill="FFFFFF" w:themeFill="background1"/>
              <w:rPr>
                <w:rFonts w:ascii="Arial" w:hAnsi="Arial" w:eastAsia="Calibri" w:cs="Arial"/>
                <w:sz w:val="20"/>
                <w:szCs w:val="20"/>
              </w:rPr>
            </w:pPr>
            <w:r w:rsidRPr="00F94EE4">
              <w:rPr>
                <w:rFonts w:ascii="Arial" w:hAnsi="Arial" w:eastAsia="Calibri" w:cs="Arial"/>
                <w:sz w:val="20"/>
                <w:szCs w:val="20"/>
              </w:rPr>
              <w:t xml:space="preserve">You may exceed this word limit by up to 10% without being penalised. </w:t>
            </w:r>
          </w:p>
          <w:p w:rsidRPr="00F94EE4" w:rsidR="0C2BE053" w:rsidP="0C2BE053" w:rsidRDefault="0C2BE053" w14:paraId="1725F277" w14:textId="3C5B7C18">
            <w:pPr>
              <w:shd w:val="clear" w:color="auto" w:fill="FFFFFF" w:themeFill="background1"/>
              <w:rPr>
                <w:rFonts w:ascii="Arial" w:hAnsi="Arial" w:eastAsia="Calibri" w:cs="Arial"/>
                <w:sz w:val="20"/>
                <w:szCs w:val="20"/>
              </w:rPr>
            </w:pPr>
          </w:p>
          <w:p w:rsidRPr="00F94EE4" w:rsidR="5E88423A" w:rsidP="0C2BE053" w:rsidRDefault="5E88423A" w14:paraId="2A772B4C" w14:textId="33D63F75">
            <w:pPr>
              <w:shd w:val="clear" w:color="auto" w:fill="FFFFFF" w:themeFill="background1"/>
              <w:rPr>
                <w:rFonts w:ascii="Arial" w:hAnsi="Arial" w:eastAsia="Calibri" w:cs="Arial"/>
                <w:sz w:val="20"/>
                <w:szCs w:val="20"/>
              </w:rPr>
            </w:pPr>
            <w:r w:rsidRPr="00F94EE4">
              <w:rPr>
                <w:rFonts w:ascii="Arial" w:hAnsi="Arial" w:eastAsia="Calibri" w:cs="Arial"/>
                <w:sz w:val="20"/>
                <w:szCs w:val="20"/>
              </w:rPr>
              <w:t xml:space="preserve">If you exceed the word limit by more than 10%, then your grade will be reduced by 10 percentage marks, e.g. a mark of 75% would be reduced to 65%. </w:t>
            </w:r>
          </w:p>
          <w:p w:rsidRPr="00F94EE4" w:rsidR="00ED6F8A" w:rsidP="0C2BE053" w:rsidRDefault="00ED6F8A" w14:paraId="08751E31" w14:textId="77777777">
            <w:pPr>
              <w:rPr>
                <w:rFonts w:ascii="Arial" w:hAnsi="Arial" w:eastAsia="Calibri" w:cs="Arial"/>
                <w:sz w:val="20"/>
                <w:szCs w:val="20"/>
              </w:rPr>
            </w:pPr>
          </w:p>
          <w:p w:rsidRPr="00F94EE4" w:rsidR="00ED6F8A" w:rsidP="0C2BE053" w:rsidRDefault="00ED6F8A" w14:paraId="1013F972" w14:textId="77777777">
            <w:pPr>
              <w:rPr>
                <w:rFonts w:ascii="Arial" w:hAnsi="Arial" w:eastAsia="Calibri" w:cs="Arial"/>
                <w:sz w:val="20"/>
                <w:szCs w:val="20"/>
              </w:rPr>
            </w:pPr>
            <w:r w:rsidRPr="00F94EE4">
              <w:rPr>
                <w:rFonts w:ascii="Arial" w:hAnsi="Arial" w:eastAsia="Calibri" w:cs="Arial"/>
                <w:sz w:val="20"/>
                <w:szCs w:val="20"/>
              </w:rPr>
              <w:t>This assignment must be word-processed and correctly referenced following the APA (7th edition) system, demonstrating use of current research from a variety of sources.</w:t>
            </w:r>
          </w:p>
          <w:p w:rsidRPr="00F94EE4" w:rsidR="00ED6F8A" w:rsidP="0C2BE053" w:rsidRDefault="00ED6F8A" w14:paraId="6955545E" w14:textId="77777777">
            <w:pPr>
              <w:ind w:right="37"/>
              <w:jc w:val="both"/>
              <w:rPr>
                <w:rFonts w:ascii="Arial" w:hAnsi="Arial" w:eastAsia="Calibri" w:cs="Arial"/>
                <w:sz w:val="20"/>
                <w:szCs w:val="20"/>
              </w:rPr>
            </w:pPr>
          </w:p>
          <w:p w:rsidRPr="00F94EE4" w:rsidR="00ED6F8A" w:rsidP="0C2BE053" w:rsidRDefault="00ED6F8A" w14:paraId="09927EB5" w14:textId="77CABD59">
            <w:pPr>
              <w:ind w:right="37"/>
              <w:jc w:val="both"/>
              <w:rPr>
                <w:rFonts w:ascii="Arial" w:hAnsi="Arial" w:eastAsia="Calibri" w:cs="Arial"/>
                <w:sz w:val="20"/>
                <w:szCs w:val="20"/>
              </w:rPr>
            </w:pPr>
            <w:r w:rsidRPr="00F94EE4">
              <w:rPr>
                <w:rFonts w:ascii="Arial" w:hAnsi="Arial" w:eastAsia="Calibri" w:cs="Arial"/>
                <w:sz w:val="20"/>
                <w:szCs w:val="20"/>
              </w:rPr>
              <w:t xml:space="preserve">This assignment is </w:t>
            </w:r>
            <w:r w:rsidRPr="00F94EE4">
              <w:rPr>
                <w:rFonts w:ascii="Arial" w:hAnsi="Arial" w:eastAsia="Calibri" w:cs="Arial"/>
                <w:b/>
                <w:bCs/>
                <w:sz w:val="20"/>
                <w:szCs w:val="20"/>
              </w:rPr>
              <w:t>electronic hand</w:t>
            </w:r>
            <w:r w:rsidRPr="00F94EE4">
              <w:rPr>
                <w:rFonts w:ascii="Arial" w:hAnsi="Arial" w:eastAsia="Calibri" w:cs="Arial"/>
                <w:sz w:val="20"/>
                <w:szCs w:val="20"/>
              </w:rPr>
              <w:t xml:space="preserve"> </w:t>
            </w:r>
            <w:r w:rsidRPr="00F94EE4">
              <w:rPr>
                <w:rFonts w:ascii="Arial" w:hAnsi="Arial" w:eastAsia="Calibri" w:cs="Arial"/>
                <w:b/>
                <w:bCs/>
                <w:sz w:val="20"/>
                <w:szCs w:val="20"/>
              </w:rPr>
              <w:t xml:space="preserve">in </w:t>
            </w:r>
            <w:r w:rsidRPr="00F94EE4">
              <w:rPr>
                <w:rFonts w:ascii="Arial" w:hAnsi="Arial" w:eastAsia="Calibri" w:cs="Arial"/>
                <w:sz w:val="20"/>
                <w:szCs w:val="20"/>
              </w:rPr>
              <w:t>and therefore should be submitted</w:t>
            </w:r>
            <w:r w:rsidRPr="00F94EE4">
              <w:rPr>
                <w:rFonts w:ascii="Arial" w:hAnsi="Arial" w:eastAsia="Calibri" w:cs="Arial"/>
                <w:b/>
                <w:bCs/>
                <w:sz w:val="20"/>
                <w:szCs w:val="20"/>
              </w:rPr>
              <w:t xml:space="preserve"> electronically by</w:t>
            </w:r>
            <w:r w:rsidRPr="00F94EE4" w:rsidR="009639D1">
              <w:rPr>
                <w:rFonts w:ascii="Arial" w:hAnsi="Arial" w:eastAsia="Calibri" w:cs="Arial"/>
                <w:b/>
                <w:bCs/>
                <w:sz w:val="20"/>
                <w:szCs w:val="20"/>
              </w:rPr>
              <w:t xml:space="preserve"> 23:59</w:t>
            </w:r>
            <w:r w:rsidRPr="00F94EE4">
              <w:rPr>
                <w:rFonts w:ascii="Arial" w:hAnsi="Arial" w:eastAsia="Calibri" w:cs="Arial"/>
                <w:b/>
                <w:bCs/>
                <w:sz w:val="20"/>
                <w:szCs w:val="20"/>
              </w:rPr>
              <w:t xml:space="preserve"> on </w:t>
            </w:r>
            <w:r w:rsidRPr="00F94EE4" w:rsidR="009639D1">
              <w:rPr>
                <w:rFonts w:ascii="Arial" w:hAnsi="Arial" w:eastAsia="Calibri" w:cs="Arial"/>
                <w:b/>
                <w:bCs/>
                <w:sz w:val="20"/>
                <w:szCs w:val="20"/>
              </w:rPr>
              <w:t xml:space="preserve">the hand-in date </w:t>
            </w:r>
            <w:r w:rsidRPr="00F94EE4">
              <w:rPr>
                <w:rFonts w:ascii="Arial" w:hAnsi="Arial" w:eastAsia="Calibri" w:cs="Arial"/>
                <w:b/>
                <w:bCs/>
                <w:sz w:val="20"/>
                <w:szCs w:val="20"/>
              </w:rPr>
              <w:t xml:space="preserve">to the module Ledge page. </w:t>
            </w:r>
            <w:r w:rsidRPr="00F94EE4">
              <w:rPr>
                <w:rFonts w:ascii="Arial" w:hAnsi="Arial" w:eastAsia="Calibri" w:cs="Arial"/>
                <w:sz w:val="20"/>
                <w:szCs w:val="20"/>
              </w:rPr>
              <w:t>Turnitin is embedded into Ledge.</w:t>
            </w:r>
            <w:r w:rsidRPr="00F94EE4" w:rsidR="6B0FA721">
              <w:rPr>
                <w:rFonts w:ascii="Arial" w:hAnsi="Arial" w:eastAsia="Calibri" w:cs="Arial"/>
                <w:sz w:val="20"/>
                <w:szCs w:val="20"/>
              </w:rPr>
              <w:t xml:space="preserve"> If you submit late, please submit to the “late submission” drop box.</w:t>
            </w:r>
            <w:r w:rsidRPr="00F94EE4" w:rsidR="00964687">
              <w:rPr>
                <w:rFonts w:ascii="Arial" w:hAnsi="Arial" w:eastAsia="Calibri" w:cs="Arial"/>
                <w:sz w:val="20"/>
                <w:szCs w:val="20"/>
              </w:rPr>
              <w:t xml:space="preserve"> </w:t>
            </w:r>
          </w:p>
          <w:p w:rsidRPr="00F94EE4" w:rsidR="00964687" w:rsidP="0C2BE053" w:rsidRDefault="00964687" w14:paraId="41A25B0B" w14:textId="77777777">
            <w:pPr>
              <w:ind w:right="37"/>
              <w:jc w:val="both"/>
              <w:rPr>
                <w:rFonts w:ascii="Arial" w:hAnsi="Arial" w:eastAsia="Calibri" w:cs="Arial"/>
                <w:sz w:val="20"/>
                <w:szCs w:val="20"/>
              </w:rPr>
            </w:pPr>
          </w:p>
          <w:p w:rsidRPr="00F94EE4" w:rsidR="00964687" w:rsidP="0C2BE053" w:rsidRDefault="00AE66CA" w14:paraId="5E333919" w14:textId="7D487339">
            <w:pPr>
              <w:ind w:right="37"/>
              <w:jc w:val="both"/>
              <w:rPr>
                <w:rFonts w:ascii="Arial" w:hAnsi="Arial" w:eastAsia="Calibri" w:cs="Arial"/>
                <w:sz w:val="20"/>
                <w:szCs w:val="20"/>
              </w:rPr>
            </w:pPr>
            <w:r w:rsidRPr="00F94EE4">
              <w:rPr>
                <w:rFonts w:ascii="Arial" w:hAnsi="Arial" w:eastAsia="Calibri" w:cs="Arial"/>
                <w:sz w:val="20"/>
                <w:szCs w:val="20"/>
              </w:rPr>
              <w:t>If you have any issues with assessment submission, please email</w:t>
            </w:r>
            <w:r w:rsidRPr="00F94EE4" w:rsidR="00964687">
              <w:rPr>
                <w:rFonts w:ascii="Arial" w:hAnsi="Arial" w:eastAsia="Calibri" w:cs="Arial"/>
                <w:sz w:val="20"/>
                <w:szCs w:val="20"/>
              </w:rPr>
              <w:t xml:space="preserve"> </w:t>
            </w:r>
            <w:hyperlink w:history="1" r:id="rId13">
              <w:r w:rsidRPr="00F94EE4" w:rsidR="00964687">
                <w:rPr>
                  <w:rStyle w:val="Hyperlink"/>
                  <w:rFonts w:ascii="Arial" w:hAnsi="Arial" w:eastAsia="Calibri" w:cs="Arial"/>
                  <w:color w:val="auto"/>
                  <w:sz w:val="20"/>
                  <w:szCs w:val="20"/>
                </w:rPr>
                <w:t>degrees@sparsholt.ac.uk</w:t>
              </w:r>
            </w:hyperlink>
            <w:r w:rsidRPr="00F94EE4" w:rsidR="00CD7335">
              <w:rPr>
                <w:rFonts w:ascii="Arial" w:hAnsi="Arial" w:eastAsia="Calibri" w:cs="Arial"/>
                <w:sz w:val="20"/>
                <w:szCs w:val="20"/>
              </w:rPr>
              <w:t>.</w:t>
            </w:r>
            <w:r w:rsidRPr="00F94EE4" w:rsidR="00964687">
              <w:rPr>
                <w:rFonts w:ascii="Arial" w:hAnsi="Arial" w:eastAsia="Calibri" w:cs="Arial"/>
                <w:sz w:val="20"/>
                <w:szCs w:val="20"/>
              </w:rPr>
              <w:t xml:space="preserve"> </w:t>
            </w:r>
          </w:p>
          <w:p w:rsidRPr="00F94EE4" w:rsidR="00ED6F8A" w:rsidP="0C2BE053" w:rsidRDefault="00ED6F8A" w14:paraId="0D8B8DE3" w14:textId="77777777">
            <w:pPr>
              <w:ind w:right="37"/>
              <w:jc w:val="both"/>
              <w:rPr>
                <w:rFonts w:ascii="Arial" w:hAnsi="Arial" w:eastAsia="Calibri" w:cs="Arial"/>
                <w:sz w:val="20"/>
                <w:szCs w:val="20"/>
              </w:rPr>
            </w:pPr>
          </w:p>
          <w:p w:rsidRPr="00F94EE4" w:rsidR="00ED6F8A" w:rsidP="0C2BE053" w:rsidRDefault="00ED6F8A" w14:paraId="3DCEF48A" w14:textId="6C0C05B9">
            <w:pPr>
              <w:ind w:right="37"/>
              <w:jc w:val="both"/>
              <w:rPr>
                <w:rFonts w:ascii="Calibri" w:hAnsi="Calibri" w:eastAsia="Calibri" w:cs="Calibri"/>
                <w:sz w:val="24"/>
                <w:szCs w:val="24"/>
              </w:rPr>
            </w:pPr>
            <w:r w:rsidRPr="00F94EE4">
              <w:rPr>
                <w:rFonts w:ascii="Calibri" w:hAnsi="Calibri" w:eastAsia="Calibri" w:cs="Calibri"/>
                <w:sz w:val="24"/>
                <w:szCs w:val="24"/>
              </w:rPr>
              <w:t xml:space="preserve">Ensure that your submission file type and size is Turnitin compatible, it is </w:t>
            </w:r>
            <w:r w:rsidRPr="00F94EE4" w:rsidR="4BEE5498">
              <w:rPr>
                <w:rFonts w:ascii="Calibri" w:hAnsi="Calibri" w:eastAsia="Calibri" w:cs="Calibri"/>
                <w:sz w:val="24"/>
                <w:szCs w:val="24"/>
              </w:rPr>
              <w:t>recommended</w:t>
            </w:r>
            <w:r w:rsidRPr="00F94EE4">
              <w:rPr>
                <w:rFonts w:ascii="Calibri" w:hAnsi="Calibri" w:eastAsia="Calibri" w:cs="Calibri"/>
                <w:sz w:val="24"/>
                <w:szCs w:val="24"/>
              </w:rPr>
              <w:t xml:space="preserve"> you </w:t>
            </w:r>
            <w:r w:rsidRPr="00F94EE4" w:rsidR="531849AF">
              <w:rPr>
                <w:rFonts w:ascii="Calibri" w:hAnsi="Calibri" w:eastAsia="Calibri" w:cs="Calibri"/>
                <w:sz w:val="24"/>
                <w:szCs w:val="24"/>
              </w:rPr>
              <w:t>save your</w:t>
            </w:r>
            <w:r w:rsidRPr="00F94EE4">
              <w:rPr>
                <w:rFonts w:ascii="Calibri" w:hAnsi="Calibri" w:eastAsia="Calibri" w:cs="Calibri"/>
                <w:sz w:val="24"/>
                <w:szCs w:val="24"/>
              </w:rPr>
              <w:t xml:space="preserve"> work </w:t>
            </w:r>
            <w:r w:rsidRPr="00F94EE4" w:rsidR="0A501C6F">
              <w:rPr>
                <w:rFonts w:ascii="Calibri" w:hAnsi="Calibri" w:eastAsia="Calibri" w:cs="Calibri"/>
                <w:sz w:val="24"/>
                <w:szCs w:val="24"/>
              </w:rPr>
              <w:t>in</w:t>
            </w:r>
            <w:r w:rsidRPr="00F94EE4">
              <w:rPr>
                <w:rFonts w:ascii="Calibri" w:hAnsi="Calibri" w:eastAsia="Calibri" w:cs="Calibri"/>
                <w:sz w:val="24"/>
                <w:szCs w:val="24"/>
              </w:rPr>
              <w:t xml:space="preserve"> PDF </w:t>
            </w:r>
            <w:r w:rsidRPr="00F94EE4" w:rsidR="7237EEAC">
              <w:rPr>
                <w:rFonts w:ascii="Calibri" w:hAnsi="Calibri" w:eastAsia="Calibri" w:cs="Calibri"/>
                <w:sz w:val="24"/>
                <w:szCs w:val="24"/>
              </w:rPr>
              <w:t xml:space="preserve">format </w:t>
            </w:r>
            <w:r w:rsidRPr="00F94EE4">
              <w:rPr>
                <w:rFonts w:ascii="Calibri" w:hAnsi="Calibri" w:eastAsia="Calibri" w:cs="Calibri"/>
                <w:sz w:val="24"/>
                <w:szCs w:val="24"/>
              </w:rPr>
              <w:t>before submission. Please ask your lecturer if you have any queries.</w:t>
            </w:r>
          </w:p>
          <w:p w:rsidRPr="00F94EE4" w:rsidR="00E262A8" w:rsidP="0C2BE053" w:rsidRDefault="00E262A8" w14:paraId="132EFB65" w14:textId="77777777">
            <w:pPr>
              <w:ind w:right="37"/>
              <w:jc w:val="both"/>
              <w:rPr>
                <w:rFonts w:ascii="Calibri" w:hAnsi="Calibri" w:eastAsia="Calibri" w:cs="Calibri"/>
                <w:sz w:val="24"/>
                <w:szCs w:val="24"/>
              </w:rPr>
            </w:pPr>
          </w:p>
          <w:p w:rsidRPr="00F94EE4" w:rsidR="00B91B24" w:rsidP="0C2BE053" w:rsidRDefault="00E262A8" w14:paraId="0C60599D" w14:textId="265301EA">
            <w:pPr>
              <w:ind w:right="37"/>
              <w:jc w:val="both"/>
              <w:rPr>
                <w:rFonts w:ascii="Calibri" w:hAnsi="Calibri" w:eastAsia="Calibri" w:cs="Calibri"/>
                <w:b/>
                <w:bCs/>
                <w:sz w:val="24"/>
                <w:szCs w:val="24"/>
              </w:rPr>
            </w:pPr>
            <w:r w:rsidRPr="00F94EE4">
              <w:rPr>
                <w:rFonts w:ascii="Calibri" w:hAnsi="Calibri" w:eastAsia="Calibri" w:cs="Calibri"/>
                <w:b/>
                <w:bCs/>
                <w:sz w:val="24"/>
                <w:szCs w:val="24"/>
              </w:rPr>
              <w:t xml:space="preserve">This assessment </w:t>
            </w:r>
            <w:r w:rsidRPr="00F94EE4" w:rsidR="4DBB5BE1">
              <w:rPr>
                <w:rFonts w:ascii="Calibri" w:hAnsi="Calibri" w:eastAsia="Calibri" w:cs="Calibri"/>
                <w:b/>
                <w:bCs/>
                <w:sz w:val="24"/>
                <w:szCs w:val="24"/>
              </w:rPr>
              <w:t>accounts for</w:t>
            </w:r>
            <w:r w:rsidRPr="00F94EE4">
              <w:rPr>
                <w:rFonts w:ascii="Calibri" w:hAnsi="Calibri" w:eastAsia="Calibri" w:cs="Calibri"/>
                <w:b/>
                <w:bCs/>
                <w:sz w:val="24"/>
                <w:szCs w:val="24"/>
              </w:rPr>
              <w:t xml:space="preserve"> </w:t>
            </w:r>
            <w:r w:rsidR="00FF41B8">
              <w:rPr>
                <w:rFonts w:ascii="Calibri" w:hAnsi="Calibri" w:eastAsia="Calibri" w:cs="Calibri"/>
                <w:b/>
                <w:bCs/>
                <w:sz w:val="24"/>
                <w:szCs w:val="24"/>
              </w:rPr>
              <w:t>100</w:t>
            </w:r>
            <w:r w:rsidRPr="00F94EE4">
              <w:rPr>
                <w:rFonts w:ascii="Calibri" w:hAnsi="Calibri" w:eastAsia="Calibri" w:cs="Calibri"/>
                <w:b/>
                <w:bCs/>
                <w:sz w:val="24"/>
                <w:szCs w:val="24"/>
              </w:rPr>
              <w:t>% of the module grade.</w:t>
            </w:r>
          </w:p>
          <w:p w:rsidRPr="00F94EE4" w:rsidR="00ED6F8A" w:rsidP="0C2BE053" w:rsidRDefault="00ED6F8A" w14:paraId="6CB4BC7B" w14:textId="0AEB76F4">
            <w:pPr>
              <w:ind w:right="37"/>
              <w:jc w:val="both"/>
              <w:rPr>
                <w:rFonts w:ascii="Calibri" w:hAnsi="Calibri" w:eastAsia="Calibri" w:cs="Calibri"/>
                <w:b/>
                <w:bCs/>
                <w:sz w:val="24"/>
                <w:szCs w:val="24"/>
              </w:rPr>
            </w:pPr>
          </w:p>
        </w:tc>
      </w:tr>
      <w:tr w:rsidRPr="009639D1" w:rsidR="00ED6F8A" w:rsidTr="2577BFCD" w14:paraId="54F470EC" w14:textId="77777777">
        <w:tc>
          <w:tcPr>
            <w:tcW w:w="9016" w:type="dxa"/>
            <w:gridSpan w:val="4"/>
            <w:tcMar/>
          </w:tcPr>
          <w:p w:rsidRPr="009639D1" w:rsidR="00ED6F8A" w:rsidP="18E062D2" w:rsidRDefault="00ED6F8A" w14:paraId="2C8A693F" w14:textId="0EC1AA9C">
            <w:pPr>
              <w:rPr>
                <w:rFonts w:ascii="Calibri" w:hAnsi="Calibri" w:eastAsia="Calibri" w:cs="Calibri"/>
                <w:sz w:val="24"/>
                <w:szCs w:val="24"/>
              </w:rPr>
            </w:pPr>
            <w:r w:rsidRPr="00F94EE4">
              <w:rPr>
                <w:rFonts w:ascii="Calibri" w:hAnsi="Calibri" w:eastAsia="Calibri" w:cs="Calibri"/>
                <w:b/>
                <w:sz w:val="24"/>
                <w:szCs w:val="24"/>
              </w:rPr>
              <w:lastRenderedPageBreak/>
              <w:t>Grading criteria:</w:t>
            </w:r>
            <w:r w:rsidRPr="00F94EE4">
              <w:rPr>
                <w:rFonts w:ascii="Calibri" w:hAnsi="Calibri" w:eastAsia="Calibri" w:cs="Calibri"/>
                <w:sz w:val="24"/>
                <w:szCs w:val="24"/>
              </w:rPr>
              <w:t xml:space="preserve"> The grading for this assignment will follow the categorical marking schem</w:t>
            </w:r>
            <w:r w:rsidRPr="00F94EE4" w:rsidR="00876D92">
              <w:rPr>
                <w:rFonts w:ascii="Calibri" w:hAnsi="Calibri" w:eastAsia="Calibri" w:cs="Calibri"/>
                <w:sz w:val="24"/>
                <w:szCs w:val="24"/>
              </w:rPr>
              <w:t>e available on HE 4 U.</w:t>
            </w:r>
            <w:r w:rsidR="00876D92">
              <w:rPr>
                <w:rFonts w:ascii="Calibri" w:hAnsi="Calibri" w:eastAsia="Calibri" w:cs="Calibri"/>
                <w:sz w:val="24"/>
                <w:szCs w:val="24"/>
              </w:rPr>
              <w:t xml:space="preserve"> </w:t>
            </w:r>
            <w:r w:rsidRPr="009639D1">
              <w:rPr>
                <w:rFonts w:ascii="Calibri" w:hAnsi="Calibri" w:eastAsia="Calibri" w:cs="Calibri"/>
                <w:sz w:val="24"/>
                <w:szCs w:val="24"/>
              </w:rPr>
              <w:t xml:space="preserve"> </w:t>
            </w:r>
          </w:p>
        </w:tc>
      </w:tr>
    </w:tbl>
    <w:p w:rsidRPr="009639D1" w:rsidR="00ED6F8A" w:rsidRDefault="00ED6F8A" w14:paraId="58C562CE" w14:textId="77777777">
      <w:pPr>
        <w:rPr>
          <w:rFonts w:ascii="Calibri" w:hAnsi="Calibri" w:cs="Calibri"/>
          <w:sz w:val="24"/>
          <w:szCs w:val="24"/>
        </w:rPr>
      </w:pPr>
    </w:p>
    <w:p w:rsidRPr="002162AF" w:rsidR="006E5D1C" w:rsidRDefault="006E5D1C" w14:paraId="15FDC410" w14:textId="77777777">
      <w:pPr>
        <w:rPr>
          <w:rFonts w:ascii="Calibri" w:hAnsi="Calibri" w:cs="Calibri"/>
          <w:sz w:val="24"/>
          <w:szCs w:val="24"/>
        </w:rPr>
      </w:pPr>
    </w:p>
    <w:sectPr w:rsidRPr="002162AF" w:rsidR="006E5D1C">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E4DC5"/>
    <w:multiLevelType w:val="hybridMultilevel"/>
    <w:tmpl w:val="84FC2360"/>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1BAD7CCB"/>
    <w:multiLevelType w:val="hybridMultilevel"/>
    <w:tmpl w:val="8CAE6B60"/>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21532AA5"/>
    <w:multiLevelType w:val="hybridMultilevel"/>
    <w:tmpl w:val="5C780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D2FF6"/>
    <w:multiLevelType w:val="hybridMultilevel"/>
    <w:tmpl w:val="6888ABF0"/>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2F5807FF"/>
    <w:multiLevelType w:val="hybridMultilevel"/>
    <w:tmpl w:val="F4D666EE"/>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415771FA"/>
    <w:multiLevelType w:val="hybridMultilevel"/>
    <w:tmpl w:val="CB0ADE00"/>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48470DCE"/>
    <w:multiLevelType w:val="hybridMultilevel"/>
    <w:tmpl w:val="71C4E054"/>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549B7A73"/>
    <w:multiLevelType w:val="hybridMultilevel"/>
    <w:tmpl w:val="DCBA5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9D1C97"/>
    <w:multiLevelType w:val="hybridMultilevel"/>
    <w:tmpl w:val="DA208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B1FB0"/>
    <w:multiLevelType w:val="hybridMultilevel"/>
    <w:tmpl w:val="8F02C8A4"/>
    <w:lvl w:ilvl="0" w:tplc="AA84FC00">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7D25481E"/>
    <w:multiLevelType w:val="hybridMultilevel"/>
    <w:tmpl w:val="DC30C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01365785">
    <w:abstractNumId w:val="8"/>
  </w:num>
  <w:num w:numId="2" w16cid:durableId="683437443">
    <w:abstractNumId w:val="5"/>
  </w:num>
  <w:num w:numId="3" w16cid:durableId="487945470">
    <w:abstractNumId w:val="3"/>
  </w:num>
  <w:num w:numId="4" w16cid:durableId="804588299">
    <w:abstractNumId w:val="0"/>
  </w:num>
  <w:num w:numId="5" w16cid:durableId="1554733106">
    <w:abstractNumId w:val="6"/>
  </w:num>
  <w:num w:numId="6" w16cid:durableId="264267063">
    <w:abstractNumId w:val="1"/>
  </w:num>
  <w:num w:numId="7" w16cid:durableId="711460273">
    <w:abstractNumId w:val="4"/>
  </w:num>
  <w:num w:numId="8" w16cid:durableId="34086378">
    <w:abstractNumId w:val="9"/>
  </w:num>
  <w:num w:numId="9" w16cid:durableId="890193585">
    <w:abstractNumId w:val="7"/>
  </w:num>
  <w:num w:numId="10" w16cid:durableId="88475658">
    <w:abstractNumId w:val="2"/>
  </w:num>
  <w:num w:numId="11" w16cid:durableId="2094426409">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89"/>
    <w:rsid w:val="00050643"/>
    <w:rsid w:val="00101886"/>
    <w:rsid w:val="00112912"/>
    <w:rsid w:val="00131DF9"/>
    <w:rsid w:val="001859DD"/>
    <w:rsid w:val="001B7291"/>
    <w:rsid w:val="001D009B"/>
    <w:rsid w:val="002162AF"/>
    <w:rsid w:val="00322966"/>
    <w:rsid w:val="003C4B89"/>
    <w:rsid w:val="00405682"/>
    <w:rsid w:val="00446AF9"/>
    <w:rsid w:val="0056455D"/>
    <w:rsid w:val="00596A4C"/>
    <w:rsid w:val="00616745"/>
    <w:rsid w:val="00627EDB"/>
    <w:rsid w:val="006756B0"/>
    <w:rsid w:val="00694F26"/>
    <w:rsid w:val="006A6586"/>
    <w:rsid w:val="006B3548"/>
    <w:rsid w:val="006C4146"/>
    <w:rsid w:val="006D4641"/>
    <w:rsid w:val="006E5D1C"/>
    <w:rsid w:val="007A5AF4"/>
    <w:rsid w:val="007B0A4F"/>
    <w:rsid w:val="007C3FB2"/>
    <w:rsid w:val="007D0A5D"/>
    <w:rsid w:val="00822726"/>
    <w:rsid w:val="00876D92"/>
    <w:rsid w:val="008777BD"/>
    <w:rsid w:val="008C64D5"/>
    <w:rsid w:val="009141CD"/>
    <w:rsid w:val="009639D1"/>
    <w:rsid w:val="00964687"/>
    <w:rsid w:val="009F575B"/>
    <w:rsid w:val="00A00C33"/>
    <w:rsid w:val="00A20E89"/>
    <w:rsid w:val="00AE66CA"/>
    <w:rsid w:val="00B91B24"/>
    <w:rsid w:val="00BC1B4C"/>
    <w:rsid w:val="00BF1923"/>
    <w:rsid w:val="00C3434B"/>
    <w:rsid w:val="00CD7335"/>
    <w:rsid w:val="00CE47A5"/>
    <w:rsid w:val="00D67735"/>
    <w:rsid w:val="00D85159"/>
    <w:rsid w:val="00DA5852"/>
    <w:rsid w:val="00DB0524"/>
    <w:rsid w:val="00DC10A8"/>
    <w:rsid w:val="00DC6840"/>
    <w:rsid w:val="00E262A8"/>
    <w:rsid w:val="00E262F9"/>
    <w:rsid w:val="00E74C64"/>
    <w:rsid w:val="00ED6F8A"/>
    <w:rsid w:val="00F35225"/>
    <w:rsid w:val="00F8252F"/>
    <w:rsid w:val="00F9017B"/>
    <w:rsid w:val="00F94EE4"/>
    <w:rsid w:val="00FA7CAE"/>
    <w:rsid w:val="00FC3BC8"/>
    <w:rsid w:val="00FF41B8"/>
    <w:rsid w:val="00FF6822"/>
    <w:rsid w:val="0A501C6F"/>
    <w:rsid w:val="0C2BE053"/>
    <w:rsid w:val="1528800E"/>
    <w:rsid w:val="18E062D2"/>
    <w:rsid w:val="1DC514E6"/>
    <w:rsid w:val="1E4DFDBD"/>
    <w:rsid w:val="2533726E"/>
    <w:rsid w:val="2577BFCD"/>
    <w:rsid w:val="2AB43A47"/>
    <w:rsid w:val="414A018D"/>
    <w:rsid w:val="4BEE5498"/>
    <w:rsid w:val="4DBB5BE1"/>
    <w:rsid w:val="508B56E9"/>
    <w:rsid w:val="531849AF"/>
    <w:rsid w:val="54F450EE"/>
    <w:rsid w:val="5A372120"/>
    <w:rsid w:val="5A4075FD"/>
    <w:rsid w:val="5E88423A"/>
    <w:rsid w:val="6B0FA721"/>
    <w:rsid w:val="7237E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4320"/>
  <w15:chartTrackingRefBased/>
  <w15:docId w15:val="{2F98C99E-E818-4DE0-8109-897B12C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4B8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B8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B8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4B8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C4B8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C4B8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C4B8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C4B8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C4B8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C4B8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C4B8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C4B89"/>
    <w:rPr>
      <w:rFonts w:eastAsiaTheme="majorEastAsia" w:cstheme="majorBidi"/>
      <w:color w:val="272727" w:themeColor="text1" w:themeTint="D8"/>
    </w:rPr>
  </w:style>
  <w:style w:type="paragraph" w:styleId="Title">
    <w:name w:val="Title"/>
    <w:basedOn w:val="Normal"/>
    <w:next w:val="Normal"/>
    <w:link w:val="TitleChar"/>
    <w:uiPriority w:val="10"/>
    <w:qFormat/>
    <w:rsid w:val="003C4B8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4B8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C4B8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C4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B89"/>
    <w:pPr>
      <w:spacing w:before="160"/>
      <w:jc w:val="center"/>
    </w:pPr>
    <w:rPr>
      <w:i/>
      <w:iCs/>
      <w:color w:val="404040" w:themeColor="text1" w:themeTint="BF"/>
    </w:rPr>
  </w:style>
  <w:style w:type="character" w:styleId="QuoteChar" w:customStyle="1">
    <w:name w:val="Quote Char"/>
    <w:basedOn w:val="DefaultParagraphFont"/>
    <w:link w:val="Quote"/>
    <w:uiPriority w:val="29"/>
    <w:rsid w:val="003C4B89"/>
    <w:rPr>
      <w:i/>
      <w:iCs/>
      <w:color w:val="404040" w:themeColor="text1" w:themeTint="BF"/>
    </w:rPr>
  </w:style>
  <w:style w:type="paragraph" w:styleId="ListParagraph">
    <w:name w:val="List Paragraph"/>
    <w:basedOn w:val="Normal"/>
    <w:uiPriority w:val="34"/>
    <w:qFormat/>
    <w:rsid w:val="003C4B89"/>
    <w:pPr>
      <w:ind w:left="720"/>
      <w:contextualSpacing/>
    </w:pPr>
  </w:style>
  <w:style w:type="character" w:styleId="IntenseEmphasis">
    <w:name w:val="Intense Emphasis"/>
    <w:basedOn w:val="DefaultParagraphFont"/>
    <w:uiPriority w:val="21"/>
    <w:qFormat/>
    <w:rsid w:val="003C4B89"/>
    <w:rPr>
      <w:i/>
      <w:iCs/>
      <w:color w:val="0F4761" w:themeColor="accent1" w:themeShade="BF"/>
    </w:rPr>
  </w:style>
  <w:style w:type="paragraph" w:styleId="IntenseQuote">
    <w:name w:val="Intense Quote"/>
    <w:basedOn w:val="Normal"/>
    <w:next w:val="Normal"/>
    <w:link w:val="IntenseQuoteChar"/>
    <w:uiPriority w:val="30"/>
    <w:qFormat/>
    <w:rsid w:val="003C4B8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C4B89"/>
    <w:rPr>
      <w:i/>
      <w:iCs/>
      <w:color w:val="0F4761" w:themeColor="accent1" w:themeShade="BF"/>
    </w:rPr>
  </w:style>
  <w:style w:type="character" w:styleId="IntenseReference">
    <w:name w:val="Intense Reference"/>
    <w:basedOn w:val="DefaultParagraphFont"/>
    <w:uiPriority w:val="32"/>
    <w:qFormat/>
    <w:rsid w:val="003C4B89"/>
    <w:rPr>
      <w:b/>
      <w:bCs/>
      <w:smallCaps/>
      <w:color w:val="0F4761" w:themeColor="accent1" w:themeShade="BF"/>
      <w:spacing w:val="5"/>
    </w:rPr>
  </w:style>
  <w:style w:type="table" w:styleId="TableGrid">
    <w:name w:val="Table Grid"/>
    <w:basedOn w:val="TableNormal"/>
    <w:uiPriority w:val="39"/>
    <w:rsid w:val="003C4B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C4B89"/>
    <w:rPr>
      <w:sz w:val="16"/>
      <w:szCs w:val="16"/>
    </w:rPr>
  </w:style>
  <w:style w:type="paragraph" w:styleId="CommentText">
    <w:name w:val="annotation text"/>
    <w:basedOn w:val="Normal"/>
    <w:link w:val="CommentTextChar"/>
    <w:uiPriority w:val="99"/>
    <w:unhideWhenUsed/>
    <w:rsid w:val="003C4B89"/>
    <w:pPr>
      <w:spacing w:line="240" w:lineRule="auto"/>
    </w:pPr>
    <w:rPr>
      <w:sz w:val="20"/>
      <w:szCs w:val="20"/>
    </w:rPr>
  </w:style>
  <w:style w:type="character" w:styleId="CommentTextChar" w:customStyle="1">
    <w:name w:val="Comment Text Char"/>
    <w:basedOn w:val="DefaultParagraphFont"/>
    <w:link w:val="CommentText"/>
    <w:uiPriority w:val="99"/>
    <w:rsid w:val="003C4B89"/>
    <w:rPr>
      <w:sz w:val="20"/>
      <w:szCs w:val="20"/>
    </w:rPr>
  </w:style>
  <w:style w:type="paragraph" w:styleId="CommentSubject">
    <w:name w:val="annotation subject"/>
    <w:basedOn w:val="CommentText"/>
    <w:next w:val="CommentText"/>
    <w:link w:val="CommentSubjectChar"/>
    <w:uiPriority w:val="99"/>
    <w:semiHidden/>
    <w:unhideWhenUsed/>
    <w:rsid w:val="003C4B89"/>
    <w:rPr>
      <w:b/>
      <w:bCs/>
    </w:rPr>
  </w:style>
  <w:style w:type="character" w:styleId="CommentSubjectChar" w:customStyle="1">
    <w:name w:val="Comment Subject Char"/>
    <w:basedOn w:val="CommentTextChar"/>
    <w:link w:val="CommentSubject"/>
    <w:uiPriority w:val="99"/>
    <w:semiHidden/>
    <w:rsid w:val="003C4B89"/>
    <w:rPr>
      <w:b/>
      <w:bCs/>
      <w:sz w:val="20"/>
      <w:szCs w:val="20"/>
    </w:rPr>
  </w:style>
  <w:style w:type="paragraph" w:styleId="Revision">
    <w:name w:val="Revision"/>
    <w:hidden/>
    <w:uiPriority w:val="99"/>
    <w:semiHidden/>
    <w:rsid w:val="007C3FB2"/>
    <w:pPr>
      <w:spacing w:after="0" w:line="240" w:lineRule="auto"/>
    </w:pPr>
  </w:style>
  <w:style w:type="character" w:styleId="Hyperlink">
    <w:name w:val="Hyperlink"/>
    <w:basedOn w:val="DefaultParagraphFont"/>
    <w:uiPriority w:val="99"/>
    <w:unhideWhenUsed/>
    <w:rsid w:val="00964687"/>
    <w:rPr>
      <w:color w:val="467886" w:themeColor="hyperlink"/>
      <w:u w:val="single"/>
    </w:rPr>
  </w:style>
  <w:style w:type="character" w:styleId="UnresolvedMention">
    <w:name w:val="Unresolved Mention"/>
    <w:basedOn w:val="DefaultParagraphFont"/>
    <w:uiPriority w:val="99"/>
    <w:semiHidden/>
    <w:unhideWhenUsed/>
    <w:rsid w:val="00964687"/>
    <w:rPr>
      <w:color w:val="605E5C"/>
      <w:shd w:val="clear" w:color="auto" w:fill="E1DFDD"/>
    </w:rPr>
  </w:style>
  <w:style w:type="paragraph" w:styleId="Header">
    <w:name w:val="header"/>
    <w:basedOn w:val="Normal"/>
    <w:link w:val="HeaderChar"/>
    <w:rsid w:val="008777BD"/>
    <w:pPr>
      <w:widowControl w:val="0"/>
      <w:tabs>
        <w:tab w:val="center" w:pos="4153"/>
        <w:tab w:val="right" w:pos="8306"/>
      </w:tabs>
      <w:spacing w:after="0" w:line="240" w:lineRule="auto"/>
    </w:pPr>
    <w:rPr>
      <w:rFonts w:ascii="Symbol" w:hAnsi="Symbol" w:eastAsia="Times New Roman" w:cs="Times New Roman"/>
      <w:snapToGrid w:val="0"/>
      <w:kern w:val="0"/>
      <w:sz w:val="24"/>
      <w:szCs w:val="20"/>
      <w:lang w:eastAsia="en-GB"/>
      <w14:ligatures w14:val="none"/>
    </w:rPr>
  </w:style>
  <w:style w:type="character" w:styleId="HeaderChar" w:customStyle="1">
    <w:name w:val="Header Char"/>
    <w:basedOn w:val="DefaultParagraphFont"/>
    <w:link w:val="Header"/>
    <w:rsid w:val="008777BD"/>
    <w:rPr>
      <w:rFonts w:ascii="Symbol" w:hAnsi="Symbol" w:eastAsia="Times New Roman" w:cs="Times New Roman"/>
      <w:snapToGrid w:val="0"/>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degrees@sparsholt.ac.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B9581DC0D8943ADC1DBEB9A3433C7" ma:contentTypeVersion="15" ma:contentTypeDescription="Create a new document." ma:contentTypeScope="" ma:versionID="b2515e368c3af786ef8ddc1a1e1927c3">
  <xsd:schema xmlns:xsd="http://www.w3.org/2001/XMLSchema" xmlns:xs="http://www.w3.org/2001/XMLSchema" xmlns:p="http://schemas.microsoft.com/office/2006/metadata/properties" xmlns:ns2="dff4187f-21e3-471e-abea-ac948ee13b59" xmlns:ns3="6a11e2cd-4b94-42c1-9058-08e910ba89ba" targetNamespace="http://schemas.microsoft.com/office/2006/metadata/properties" ma:root="true" ma:fieldsID="9cc2d673e28089366cf053934b17cb77" ns2:_="" ns3:_="">
    <xsd:import namespace="dff4187f-21e3-471e-abea-ac948ee13b59"/>
    <xsd:import namespace="6a11e2cd-4b94-42c1-9058-08e910ba89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4187f-21e3-471e-abea-ac948ee13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1e02b-a227-449d-bed1-2f0e41c8b5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e2cd-4b94-42c1-9058-08e910ba8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bdd492-d7e9-4733-9c40-04a5806170cb}" ma:internalName="TaxCatchAll" ma:showField="CatchAllData" ma:web="6a11e2cd-4b94-42c1-9058-08e910ba8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f4187f-21e3-471e-abea-ac948ee13b59">
      <Terms xmlns="http://schemas.microsoft.com/office/infopath/2007/PartnerControls"/>
    </lcf76f155ced4ddcb4097134ff3c332f>
    <TaxCatchAll xmlns="6a11e2cd-4b94-42c1-9058-08e910ba89ba" xsi:nil="true"/>
  </documentManagement>
</p:properties>
</file>

<file path=customXml/itemProps1.xml><?xml version="1.0" encoding="utf-8"?>
<ds:datastoreItem xmlns:ds="http://schemas.openxmlformats.org/officeDocument/2006/customXml" ds:itemID="{E2DA4C0C-A72C-48A9-AAF8-5DF754E4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4187f-21e3-471e-abea-ac948ee13b59"/>
    <ds:schemaRef ds:uri="6a11e2cd-4b94-42c1-9058-08e910ba8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AD8C-8441-4A0F-BCD2-EBD6E22A5C47}">
  <ds:schemaRefs>
    <ds:schemaRef ds:uri="http://schemas.microsoft.com/sharepoint/v3/contenttype/forms"/>
  </ds:schemaRefs>
</ds:datastoreItem>
</file>

<file path=customXml/itemProps3.xml><?xml version="1.0" encoding="utf-8"?>
<ds:datastoreItem xmlns:ds="http://schemas.openxmlformats.org/officeDocument/2006/customXml" ds:itemID="{A046D38D-6542-42CD-BAC8-F0FC86BB7D49}">
  <ds:schemaRefs>
    <ds:schemaRef ds:uri="http://schemas.microsoft.com/office/2006/metadata/properties"/>
    <ds:schemaRef ds:uri="http://schemas.microsoft.com/office/infopath/2007/PartnerControls"/>
    <ds:schemaRef ds:uri="dff4187f-21e3-471e-abea-ac948ee13b59"/>
    <ds:schemaRef ds:uri="6a11e2cd-4b94-42c1-9058-08e910ba89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Abigail Heaman</dc:creator>
  <keywords/>
  <dc:description/>
  <lastModifiedBy>James Brereton</lastModifiedBy>
  <revision>11</revision>
  <dcterms:created xsi:type="dcterms:W3CDTF">2024-10-03T14:43:00.0000000Z</dcterms:created>
  <dcterms:modified xsi:type="dcterms:W3CDTF">2025-01-29T08:51:10.5753684Z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0x0101008E8B9581DC0D8943ADC1DBEB9A3433C7</vt:lpwstr>
  </property>
  <property fmtid="{D5CDD505-2E9C-101B-9397-08002B2CF9AE}" pid="3" name="MediaServiceImageTags">
    <vt:lpwstr/>
  </property>
</Properties>
</file>